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1D" w:rsidRPr="00873E1D" w:rsidRDefault="00873E1D" w:rsidP="00873E1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Номинация «Вдохновение»</w:t>
      </w:r>
    </w:p>
    <w:p w:rsidR="00873E1D" w:rsidRPr="00873E1D" w:rsidRDefault="00873E1D" w:rsidP="00873E1D">
      <w:pPr>
        <w:pStyle w:val="a3"/>
        <w:spacing w:after="0" w:line="240" w:lineRule="auto"/>
        <w:ind w:left="0"/>
        <w:rPr>
          <w:rFonts w:ascii="Times New Roman" w:eastAsia="MingLiU" w:hAnsi="Times New Roman" w:cs="Times New Roman"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</w:rPr>
        <w:t>Выполните творческий перевод стихотворения</w:t>
      </w:r>
    </w:p>
    <w:p w:rsidR="00873E1D" w:rsidRPr="00873E1D" w:rsidRDefault="00873E1D" w:rsidP="00873E1D">
      <w:pPr>
        <w:pStyle w:val="a3"/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  <w:lang w:val="en-US"/>
        </w:rPr>
      </w:pP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Die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Heilkraft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Musik</w:t>
      </w:r>
      <w:proofErr w:type="spellEnd"/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MusikistSeelenmedizin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bringtunseremGemütGewinn</w:t>
      </w:r>
      <w:proofErr w:type="spellEnd"/>
      <w:proofErr w:type="gram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Wirtanzen</w:t>
      </w:r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träumen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singen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wennKlängedurch</w:t>
      </w:r>
      <w:proofErr w:type="spellEnd"/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die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Luftschwingen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Und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bist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traurigundallein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kann</w:t>
      </w:r>
      <w:proofErr w:type="spellEnd"/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die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MusikdeinRetter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sein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SieschenktdirneuenMut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Trost</w:t>
      </w:r>
      <w:proofErr w:type="spellEnd"/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und</w:t>
      </w:r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SeelegesundeKost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Musikkannsehrromantisch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sein</w:t>
      </w:r>
      <w:proofErr w:type="spellEnd"/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beieinem</w:t>
      </w:r>
      <w:proofErr w:type="spellEnd"/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Rendezvous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zuzwei'n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AuchwennichFreundehabimHaus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hör'nwirMusikabernichtlaut</w:t>
      </w:r>
      <w:proofErr w:type="spellEnd"/>
      <w:proofErr w:type="gram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SehrgernehöreichHardrock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auch</w:t>
      </w:r>
      <w:proofErr w:type="spellEnd"/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Disco</w:t>
      </w:r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Techno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oder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Pop</w:t>
      </w:r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undfehltesmir</w:t>
      </w:r>
      <w:proofErr w:type="spellEnd"/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an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Energie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istMusikmeineTherapie</w:t>
      </w:r>
      <w:proofErr w:type="spellEnd"/>
      <w:proofErr w:type="gram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Drum rat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ichjedem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dies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liest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vertrau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Heilkraft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Musik</w:t>
      </w:r>
      <w:proofErr w:type="spellEnd"/>
      <w:r w:rsidR="00FE38CB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873E1D" w:rsidRPr="00FE38CB" w:rsidRDefault="00873E1D" w:rsidP="00873E1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Номинация</w:t>
      </w:r>
      <w:r w:rsidRPr="00FE38CB">
        <w:rPr>
          <w:rFonts w:ascii="Times New Roman" w:eastAsia="MingLiU" w:hAnsi="Times New Roman" w:cs="Times New Roman"/>
          <w:b/>
          <w:color w:val="000000"/>
          <w:sz w:val="24"/>
          <w:szCs w:val="24"/>
          <w:lang w:val="en-US"/>
        </w:rPr>
        <w:t xml:space="preserve"> «</w:t>
      </w: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Акростих</w:t>
      </w:r>
      <w:r w:rsidRPr="00FE38CB">
        <w:rPr>
          <w:rFonts w:ascii="Times New Roman" w:eastAsia="MingLiU" w:hAnsi="Times New Roman" w:cs="Times New Roman"/>
          <w:b/>
          <w:color w:val="000000"/>
          <w:sz w:val="24"/>
          <w:szCs w:val="24"/>
          <w:lang w:val="en-US"/>
        </w:rPr>
        <w:t>»</w:t>
      </w:r>
    </w:p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Сочините акростих:</w:t>
      </w:r>
    </w:p>
    <w:p w:rsidR="00873E1D" w:rsidRPr="00873E1D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K</w:t>
      </w:r>
    </w:p>
    <w:p w:rsidR="00873E1D" w:rsidRPr="00873E1D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U</w:t>
      </w:r>
    </w:p>
    <w:p w:rsidR="00873E1D" w:rsidRPr="00873E1D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N</w:t>
      </w:r>
    </w:p>
    <w:p w:rsidR="00873E1D" w:rsidRPr="00873E1D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</w:t>
      </w:r>
    </w:p>
    <w:p w:rsidR="00873E1D" w:rsidRPr="00873E1D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T</w:t>
      </w:r>
    </w:p>
    <w:p w:rsidR="00873E1D" w:rsidRPr="00873E1D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I</w:t>
      </w:r>
    </w:p>
    <w:p w:rsidR="00873E1D" w:rsidRPr="00873E1D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</w:t>
      </w:r>
    </w:p>
    <w:p w:rsidR="00873E1D" w:rsidRPr="00873E1D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T</w:t>
      </w: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  <w:t>L</w:t>
      </w:r>
    </w:p>
    <w:p w:rsidR="00873E1D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E</w:t>
      </w:r>
    </w:p>
    <w:p w:rsidR="0022040E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B</w:t>
      </w:r>
    </w:p>
    <w:p w:rsidR="0022040E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E</w:t>
      </w:r>
    </w:p>
    <w:p w:rsidR="0022040E" w:rsidRPr="00873E1D" w:rsidRDefault="0022040E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N</w:t>
      </w:r>
    </w:p>
    <w:p w:rsidR="00873E1D" w:rsidRPr="00FE38CB" w:rsidRDefault="00873E1D" w:rsidP="00873E1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Номинация</w:t>
      </w:r>
      <w:r w:rsidRPr="00FE38CB">
        <w:rPr>
          <w:rFonts w:ascii="Times New Roman" w:eastAsia="MingLiU" w:hAnsi="Times New Roman" w:cs="Times New Roman"/>
          <w:b/>
          <w:color w:val="000000"/>
          <w:sz w:val="24"/>
          <w:szCs w:val="24"/>
          <w:lang w:val="en-US"/>
        </w:rPr>
        <w:t xml:space="preserve"> «</w:t>
      </w: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Живоеслово</w:t>
      </w:r>
      <w:r w:rsidRPr="00FE38CB">
        <w:rPr>
          <w:rFonts w:ascii="Times New Roman" w:eastAsia="MingLiU" w:hAnsi="Times New Roman" w:cs="Times New Roman"/>
          <w:b/>
          <w:color w:val="000000"/>
          <w:sz w:val="24"/>
          <w:szCs w:val="24"/>
          <w:lang w:val="en-US"/>
        </w:rPr>
        <w:t>»</w:t>
      </w:r>
    </w:p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Прочитайтевыразительностихотворение</w:t>
      </w:r>
      <w:proofErr w:type="spellEnd"/>
    </w:p>
    <w:p w:rsidR="00873E1D" w:rsidRPr="00873E1D" w:rsidRDefault="00873E1D" w:rsidP="00873E1D">
      <w:pPr>
        <w:pStyle w:val="a3"/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Lasstuns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…</w:t>
      </w:r>
    </w:p>
    <w:p w:rsid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</w:rPr>
      </w:pP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Lasstunstanzen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singen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lachen</w:t>
      </w:r>
      <w:proofErr w:type="spellEnd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nochganzvielverrückteSachenmachen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Lasstunskurznochmalein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Kind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werden</w:t>
      </w:r>
      <w:proofErr w:type="spellEnd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jeden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Ballast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einfachwegleeren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LasstunsPurzelbäumemachen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in den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Wiesen</w:t>
      </w:r>
      <w:proofErr w:type="spellEnd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  <w:t xml:space="preserve">das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Lebenzu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100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Prozentgenießen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LasstunsträumenmitMusik</w:t>
      </w:r>
      <w:proofErr w:type="spellEnd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lastRenderedPageBreak/>
        <w:t>wo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sichjeder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Geborgenheitwiegt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Lasstunsmiteinanderreden</w:t>
      </w:r>
      <w:proofErr w:type="spellEnd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Konfliktewerdenschnellvergehen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LasstunsvieleschöneStundenverbringen</w:t>
      </w:r>
      <w:proofErr w:type="spellEnd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ohneunsdurch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das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Lebenzuringen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Lasstuns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was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gutes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Essen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gehen</w:t>
      </w:r>
      <w:proofErr w:type="spellEnd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denn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all das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mögenwirgerneimLeben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Lasstuns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das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alles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Erinnerungbleiben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  <w:t xml:space="preserve">und </w:t>
      </w:r>
      <w:proofErr w:type="spellStart"/>
      <w:proofErr w:type="gram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allen</w:t>
      </w:r>
      <w:proofErr w:type="spellEnd"/>
      <w:proofErr w:type="gram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das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Glück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was </w:t>
      </w:r>
      <w:proofErr w:type="spellStart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wirhabenzeigen</w:t>
      </w:r>
      <w:proofErr w:type="spellEnd"/>
      <w:r w:rsidRPr="0022040E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.</w:t>
      </w:r>
    </w:p>
    <w:p w:rsidR="00ED03C3" w:rsidRDefault="00ED03C3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</w:rPr>
      </w:pPr>
    </w:p>
    <w:p w:rsidR="00ED03C3" w:rsidRDefault="00ED03C3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</w:rPr>
      </w:pPr>
    </w:p>
    <w:p w:rsidR="00ED03C3" w:rsidRPr="00873E1D" w:rsidRDefault="00ED03C3" w:rsidP="00ED03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Номинация «Вдохновение»</w:t>
      </w:r>
    </w:p>
    <w:p w:rsidR="00ED03C3" w:rsidRPr="00873E1D" w:rsidRDefault="00ED03C3" w:rsidP="00ED03C3">
      <w:pPr>
        <w:pStyle w:val="a3"/>
        <w:spacing w:after="0" w:line="240" w:lineRule="auto"/>
        <w:ind w:left="0"/>
        <w:rPr>
          <w:rFonts w:ascii="Times New Roman" w:eastAsia="MingLiU" w:hAnsi="Times New Roman" w:cs="Times New Roman"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</w:rPr>
        <w:t>Выполните творческий перевод стихотворения</w:t>
      </w:r>
    </w:p>
    <w:p w:rsidR="00ED03C3" w:rsidRPr="00873E1D" w:rsidRDefault="00ED03C3" w:rsidP="00ED03C3">
      <w:pPr>
        <w:pStyle w:val="a3"/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  <w:lang w:val="en-US"/>
        </w:rPr>
      </w:pPr>
    </w:p>
    <w:p w:rsidR="00ED03C3" w:rsidRPr="00873E1D" w:rsidRDefault="00ED03C3" w:rsidP="00ED03C3">
      <w:pPr>
        <w:pStyle w:val="a3"/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  <w:lang w:val="en-US"/>
        </w:rPr>
        <w:t>How would you paint me?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If you were an artist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gram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how</w:t>
      </w:r>
      <w:proofErr w:type="gramEnd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would you paint me?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With deep solid strokes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gram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or</w:t>
      </w:r>
      <w:proofErr w:type="gramEnd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you brush sweeping softly?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Would you paint me by </w:t>
      </w:r>
      <w:proofErr w:type="gram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number,</w:t>
      </w:r>
      <w:proofErr w:type="gramEnd"/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gram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quickly</w:t>
      </w:r>
      <w:proofErr w:type="gramEnd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fill in the lines or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gram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sketch</w:t>
      </w:r>
      <w:proofErr w:type="gramEnd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me first, taking your time?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Would you use vibrant </w:t>
      </w:r>
      <w:proofErr w:type="gram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colors</w:t>
      </w:r>
      <w:proofErr w:type="gramEnd"/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gram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or</w:t>
      </w:r>
      <w:proofErr w:type="gramEnd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plain shades of gray?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Would you change me in anyway?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Would you hang me proudly and gaze at me often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gram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or</w:t>
      </w:r>
      <w:proofErr w:type="gramEnd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tuck me away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gram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until</w:t>
      </w:r>
      <w:proofErr w:type="gramEnd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I'm forgotten?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ED03C3" w:rsidRPr="00873E1D" w:rsidRDefault="00ED03C3" w:rsidP="00ED03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Номинация «Акростих»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Сочините</w:t>
      </w:r>
      <w:proofErr w:type="spellEnd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акростих</w:t>
      </w:r>
      <w:proofErr w:type="spellEnd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: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A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R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T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I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S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L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I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F</w:t>
      </w: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br/>
        <w:t>E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ED03C3" w:rsidRPr="00873E1D" w:rsidRDefault="00ED03C3" w:rsidP="00ED03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Номинация «Живое слово»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Прочитайтевыразительностихотворение</w:t>
      </w:r>
      <w:proofErr w:type="spellEnd"/>
    </w:p>
    <w:p w:rsidR="00ED03C3" w:rsidRPr="00873E1D" w:rsidRDefault="00ED03C3" w:rsidP="00ED03C3">
      <w:pPr>
        <w:pStyle w:val="a3"/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ED03C3" w:rsidRPr="00873E1D" w:rsidRDefault="00ED03C3" w:rsidP="00ED03C3">
      <w:pPr>
        <w:pStyle w:val="a3"/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A Singer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That which he did not feel, he would not sing;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What most he felt, religion it was to hide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In a dumb darkling grotto, where the spring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Of tremulous tears, arising unexpired,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Became a holy well that durst not glide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Into the day with moil or murmuring;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lastRenderedPageBreak/>
        <w:t>Whereto</w:t>
      </w:r>
      <w:proofErr w:type="spellEnd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, as if to some unlawful thing,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He stole, musing or praying at its side.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But in the sun he sang with cheerful heart,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Of </w:t>
      </w:r>
      <w:proofErr w:type="spellStart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coloured</w:t>
      </w:r>
      <w:proofErr w:type="spellEnd"/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 xml:space="preserve"> season and the whirling sphere,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Warm household habitude and human mirth,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The whole faith-blooded mystery of earth;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And I, who had his secret, still could hear</w:t>
      </w:r>
    </w:p>
    <w:p w:rsidR="00ED03C3" w:rsidRPr="00873E1D" w:rsidRDefault="00ED03C3" w:rsidP="00ED03C3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  <w:r w:rsidRPr="00873E1D"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  <w:t>The grotto's whisper low through every part.</w:t>
      </w:r>
    </w:p>
    <w:p w:rsidR="00ED03C3" w:rsidRPr="00ED03C3" w:rsidRDefault="00ED03C3" w:rsidP="00ED03C3">
      <w:p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  <w:lang w:val="en-US"/>
        </w:rPr>
      </w:pPr>
    </w:p>
    <w:p w:rsidR="0022040E" w:rsidRPr="0022040E" w:rsidRDefault="0022040E" w:rsidP="0022040E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 xml:space="preserve">Критерии для оценки и отбора лучших творческих работ </w:t>
      </w:r>
    </w:p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 xml:space="preserve">в номинации «Вдохновение» (перевод стихотворения с иностранного языка на русский язык) -  </w:t>
      </w:r>
      <w:proofErr w:type="spellStart"/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Max</w:t>
      </w:r>
      <w:proofErr w:type="spellEnd"/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. 11</w:t>
      </w:r>
    </w:p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При отсутствии рифмы работа оценивается 0 баллов</w:t>
      </w:r>
    </w:p>
    <w:tbl>
      <w:tblPr>
        <w:tblStyle w:val="a4"/>
        <w:tblW w:w="0" w:type="auto"/>
        <w:tblLook w:val="04A0"/>
      </w:tblPr>
      <w:tblGrid>
        <w:gridCol w:w="8217"/>
        <w:gridCol w:w="1128"/>
      </w:tblGrid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Рифма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Во всём стихотворении присутствует рифма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В части стихотворении есть нарушения в рифме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Отсутствует рифма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Точность передачи содержания поэтического произведения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Содержание передано точно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Содержание передано не точно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Содержание не соответствует оригиналу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Стилистическое соответствие перевода оригиналу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При переводе сохранен стиль оригинала полностью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При переводе сохранен стиль оригинала частично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При переводе не сохранен стиль оригинала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Эмоциональная окраска стихотворения. (Уместность, точность метафор, эпитетов, аллегорий)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5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Использованы различные средства художественной выразительности стихотворения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3-5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Использованы средства художественной выразительности стихотворения частично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Не использованы различные средства художественной выразительности стихотворения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</w:p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 xml:space="preserve">Критерии для оценки и отбора лучших творческих работ </w:t>
      </w:r>
    </w:p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 xml:space="preserve">в номинации «Акростих» -  </w:t>
      </w:r>
      <w:proofErr w:type="spellStart"/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Max</w:t>
      </w:r>
      <w:proofErr w:type="spellEnd"/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. 15</w:t>
      </w:r>
    </w:p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При отсутствии рифмы работа оценивается 0 баллов</w:t>
      </w:r>
    </w:p>
    <w:tbl>
      <w:tblPr>
        <w:tblStyle w:val="a4"/>
        <w:tblW w:w="0" w:type="auto"/>
        <w:tblLook w:val="04A0"/>
      </w:tblPr>
      <w:tblGrid>
        <w:gridCol w:w="8217"/>
        <w:gridCol w:w="1128"/>
      </w:tblGrid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Рифма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Во всём стихотворении присутствует рифма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В части стихотворении есть нарушения в рифме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Отсутствует рифма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Соответствие содержания акростиха заданной теме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Содержание соответствует заданной теме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Содержание соответствует частично заданной теме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Содержание не соответствует заданной теме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Эмоциональная окраска стихотворения. (Уместность, точность метафор, эпитетов, аллегорий)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5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Использованы различные средства художественной выразительности стихотворения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3-5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Использованы средства художественной выразительности стихотворения частично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lastRenderedPageBreak/>
              <w:t>Не использованы различные средства художественной выразительности стихотворения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Нестандартность, оригинальность освещения темы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3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 xml:space="preserve">Глубина подачи материала, логическая связность, </w:t>
            </w: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композиционность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3</w:t>
            </w:r>
          </w:p>
        </w:tc>
      </w:tr>
    </w:tbl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</w:p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 xml:space="preserve">Критерии оценки выразительного чтения стихотворения </w:t>
      </w:r>
    </w:p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b/>
          <w:color w:val="000000"/>
          <w:sz w:val="24"/>
          <w:szCs w:val="24"/>
        </w:rPr>
      </w:pPr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на иностранном языке в  номинации «Живое слово» (</w:t>
      </w:r>
      <w:proofErr w:type="spellStart"/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Max</w:t>
      </w:r>
      <w:proofErr w:type="spellEnd"/>
      <w:r w:rsidRPr="00873E1D">
        <w:rPr>
          <w:rFonts w:ascii="Times New Roman" w:eastAsia="MingLiU" w:hAnsi="Times New Roman" w:cs="Times New Roman"/>
          <w:b/>
          <w:color w:val="000000"/>
          <w:sz w:val="24"/>
          <w:szCs w:val="24"/>
        </w:rPr>
        <w:t>. 10)</w:t>
      </w:r>
    </w:p>
    <w:tbl>
      <w:tblPr>
        <w:tblStyle w:val="a4"/>
        <w:tblW w:w="0" w:type="auto"/>
        <w:tblLook w:val="04A0"/>
      </w:tblPr>
      <w:tblGrid>
        <w:gridCol w:w="8217"/>
        <w:gridCol w:w="1128"/>
      </w:tblGrid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Фонетическое оформление чтения стихотворения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5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Чтение произведения воспринимается легко: необоснованные паузы отсутствуют; фразовое ударение и интонационные контуры, произношение слов без нарушений нормы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Речь воспринимается достаточно легко, однако присутствуют необоснованные паузы; фразовое ударение и интонационные контуры без нарушений нормы; допускается до 2 фонетических ошибок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Речь воспринимается достаточно легко, однако присутствуют необоснованные паузы; фразовое ударение и интонационные контуры практически без нарушений нормы; допускается до 3 фонетических ошибок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Речь воспринимается достаточно легко, однако присутствуют необоснованные паузы, ошибки в ударении и нарушены интонационные контуры; допускается до 4 фонетических ошибок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Выразительность чтения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Весь текст прочитан выразительно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Текст прочитан выразительно частично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Текст прочитан невыразительно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Представление стихотворения (автор, название)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Полное представление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Частичное представление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Непредставленное стихотворение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Использование невербальных средств выразительности, позволяющих передать отношение говорящего к предмету речи (жесты, мимика, поза)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73E1D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</w:rPr>
              <w:t>. 1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Невербальные средства выразительности (жесты, мимика, поза)  передают отношение говорящего к предмету речи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E1D" w:rsidRPr="00873E1D" w:rsidTr="00873E1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Невербальные средства выразительности (жесты, мимика, поза)  не используются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1D" w:rsidRPr="00873E1D" w:rsidRDefault="00873E1D" w:rsidP="00873E1D">
            <w:p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873E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73E1D" w:rsidRPr="00873E1D" w:rsidRDefault="00873E1D" w:rsidP="00873E1D">
      <w:pPr>
        <w:spacing w:after="0" w:line="240" w:lineRule="auto"/>
        <w:rPr>
          <w:rFonts w:ascii="Times New Roman" w:eastAsia="MingLiU" w:hAnsi="Times New Roman" w:cs="Times New Roman"/>
          <w:color w:val="000000"/>
          <w:sz w:val="24"/>
          <w:szCs w:val="24"/>
          <w:lang w:val="en-US"/>
        </w:rPr>
      </w:pPr>
    </w:p>
    <w:p w:rsidR="00873E1D" w:rsidRPr="00873E1D" w:rsidRDefault="00873E1D" w:rsidP="00873E1D">
      <w:pPr>
        <w:rPr>
          <w:rFonts w:ascii="Times New Roman" w:hAnsi="Times New Roman" w:cs="Times New Roman"/>
          <w:sz w:val="24"/>
          <w:szCs w:val="24"/>
        </w:rPr>
      </w:pPr>
      <w:r w:rsidRPr="00873E1D">
        <w:rPr>
          <w:rFonts w:ascii="Times New Roman" w:hAnsi="Times New Roman" w:cs="Times New Roman"/>
          <w:sz w:val="24"/>
          <w:szCs w:val="24"/>
        </w:rPr>
        <w:t xml:space="preserve">Работы студентов принимаются одним файлом (Задание №3 принимается в формате </w:t>
      </w:r>
      <w:r w:rsidRPr="00873E1D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873E1D">
        <w:rPr>
          <w:rFonts w:ascii="Times New Roman" w:hAnsi="Times New Roman" w:cs="Times New Roman"/>
          <w:sz w:val="24"/>
          <w:szCs w:val="24"/>
        </w:rPr>
        <w:t xml:space="preserve">4) от преподавателя – представителя ПОО по электронному адресу: </w:t>
      </w:r>
      <w:hyperlink r:id="rId5" w:history="1">
        <w:r w:rsidRPr="00873E1D">
          <w:rPr>
            <w:rStyle w:val="a5"/>
            <w:rFonts w:ascii="Times New Roman" w:hAnsi="Times New Roman" w:cs="Times New Roman"/>
            <w:sz w:val="24"/>
            <w:szCs w:val="24"/>
          </w:rPr>
          <w:t>vkarl@mail.ru</w:t>
        </w:r>
      </w:hyperlink>
      <w:r w:rsidRPr="00873E1D">
        <w:rPr>
          <w:rFonts w:ascii="Times New Roman" w:hAnsi="Times New Roman" w:cs="Times New Roman"/>
          <w:sz w:val="24"/>
          <w:szCs w:val="24"/>
        </w:rPr>
        <w:t xml:space="preserve">  с указанием ФИО студента-автора работы (полностью) и ФИО преподавателя (полностью), подготовившего данного студента, полного названия учебного заведения или выкладываются в интернете в свободном доступе, адрес сайта высылается по электронному адресу: </w:t>
      </w:r>
      <w:hyperlink r:id="rId6" w:history="1">
        <w:r w:rsidRPr="00873E1D">
          <w:rPr>
            <w:rStyle w:val="a5"/>
            <w:rFonts w:ascii="Times New Roman" w:hAnsi="Times New Roman" w:cs="Times New Roman"/>
            <w:sz w:val="24"/>
            <w:szCs w:val="24"/>
          </w:rPr>
          <w:t>vkarl@mail.ru</w:t>
        </w:r>
      </w:hyperlink>
      <w:r w:rsidRPr="00873E1D">
        <w:rPr>
          <w:rFonts w:ascii="Times New Roman" w:hAnsi="Times New Roman" w:cs="Times New Roman"/>
          <w:sz w:val="24"/>
          <w:szCs w:val="24"/>
        </w:rPr>
        <w:t xml:space="preserve"> до 10.02.2020 до 12.00.</w:t>
      </w:r>
    </w:p>
    <w:p w:rsidR="000912C5" w:rsidRPr="00873E1D" w:rsidRDefault="000912C5">
      <w:pPr>
        <w:rPr>
          <w:rFonts w:ascii="Times New Roman" w:hAnsi="Times New Roman" w:cs="Times New Roman"/>
          <w:sz w:val="24"/>
          <w:szCs w:val="24"/>
        </w:rPr>
      </w:pPr>
    </w:p>
    <w:sectPr w:rsidR="000912C5" w:rsidRPr="00873E1D" w:rsidSect="00873E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C6B"/>
    <w:multiLevelType w:val="hybridMultilevel"/>
    <w:tmpl w:val="522A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2072"/>
    <w:multiLevelType w:val="hybridMultilevel"/>
    <w:tmpl w:val="522A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E1D"/>
    <w:rsid w:val="000912C5"/>
    <w:rsid w:val="000B1783"/>
    <w:rsid w:val="0022040E"/>
    <w:rsid w:val="007F0C8E"/>
    <w:rsid w:val="00873E1D"/>
    <w:rsid w:val="008E37E1"/>
    <w:rsid w:val="00CF42F4"/>
    <w:rsid w:val="00E41EED"/>
    <w:rsid w:val="00ED03C3"/>
    <w:rsid w:val="00FE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1D"/>
    <w:pPr>
      <w:ind w:left="720"/>
      <w:contextualSpacing/>
    </w:pPr>
  </w:style>
  <w:style w:type="table" w:styleId="a4">
    <w:name w:val="Table Grid"/>
    <w:basedOn w:val="a1"/>
    <w:uiPriority w:val="39"/>
    <w:rsid w:val="00873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3E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arl@mail.ru" TargetMode="External"/><Relationship Id="rId5" Type="http://schemas.openxmlformats.org/officeDocument/2006/relationships/hyperlink" Target="mailto:vkar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 Windows</cp:lastModifiedBy>
  <cp:revision>2</cp:revision>
  <dcterms:created xsi:type="dcterms:W3CDTF">2020-02-03T05:11:00Z</dcterms:created>
  <dcterms:modified xsi:type="dcterms:W3CDTF">2020-02-03T05:11:00Z</dcterms:modified>
</cp:coreProperties>
</file>