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rsidR="00D84BC4" w:rsidRDefault="00DC0B5C" w:rsidP="00D84BC4">
      <w:pPr>
        <w:jc w:val="right"/>
        <w:rPr>
          <w:rFonts w:ascii="Times New Roman" w:eastAsia="Times New Roman" w:hAnsi="Times New Roman" w:cs="Times New Roman"/>
          <w:b/>
          <w:bCs/>
          <w:color w:val="0070C0"/>
          <w:kern w:val="32"/>
          <w:sz w:val="24"/>
          <w:szCs w:val="24"/>
        </w:rPr>
      </w:pPr>
      <w:r>
        <w:rPr>
          <w:rFonts w:ascii="Times New Roman" w:eastAsia="Times New Roman" w:hAnsi="Times New Roman" w:cs="Times New Roman"/>
          <w:b/>
          <w:bCs/>
          <w:kern w:val="32"/>
          <w:sz w:val="24"/>
          <w:szCs w:val="24"/>
        </w:rPr>
        <w:t xml:space="preserve">к </w:t>
      </w:r>
      <w:r w:rsidR="006E2DA7">
        <w:rPr>
          <w:rFonts w:ascii="Times New Roman" w:eastAsia="Times New Roman" w:hAnsi="Times New Roman" w:cs="Times New Roman"/>
          <w:b/>
          <w:bCs/>
          <w:kern w:val="32"/>
          <w:sz w:val="24"/>
          <w:szCs w:val="24"/>
        </w:rPr>
        <w:t>ОП</w:t>
      </w:r>
      <w:r w:rsidR="00C32269">
        <w:rPr>
          <w:rFonts w:ascii="Times New Roman" w:eastAsia="Times New Roman" w:hAnsi="Times New Roman" w:cs="Times New Roman"/>
          <w:b/>
          <w:bCs/>
          <w:kern w:val="32"/>
          <w:sz w:val="24"/>
          <w:szCs w:val="24"/>
        </w:rPr>
        <w:t xml:space="preserve"> по </w:t>
      </w:r>
      <w:bookmarkStart w:id="0" w:name="_Hlk147906861"/>
      <w:r w:rsidRPr="00D84BC4">
        <w:rPr>
          <w:rFonts w:ascii="Times New Roman" w:eastAsia="Times New Roman" w:hAnsi="Times New Roman" w:cs="Times New Roman"/>
          <w:b/>
          <w:bCs/>
          <w:kern w:val="32"/>
          <w:sz w:val="24"/>
          <w:szCs w:val="24"/>
        </w:rPr>
        <w:t>специальности</w:t>
      </w:r>
    </w:p>
    <w:p w:rsidR="00D84BC4" w:rsidRDefault="00DC0B5C" w:rsidP="00D84BC4">
      <w:pPr>
        <w:jc w:val="right"/>
        <w:rPr>
          <w:rFonts w:ascii="Times New Roman" w:hAnsi="Times New Roman"/>
          <w:b/>
          <w:sz w:val="24"/>
        </w:rPr>
      </w:pPr>
      <w:r w:rsidRPr="00B12284">
        <w:rPr>
          <w:rFonts w:ascii="Times New Roman" w:eastAsia="Times New Roman" w:hAnsi="Times New Roman" w:cs="Times New Roman"/>
          <w:b/>
          <w:bCs/>
          <w:color w:val="0070C0"/>
          <w:kern w:val="32"/>
          <w:sz w:val="24"/>
          <w:szCs w:val="24"/>
        </w:rPr>
        <w:t xml:space="preserve"> </w:t>
      </w:r>
      <w:r w:rsidR="00D84BC4">
        <w:rPr>
          <w:rFonts w:ascii="Times New Roman" w:hAnsi="Times New Roman"/>
          <w:b/>
          <w:sz w:val="24"/>
        </w:rPr>
        <w:t>25.02.08 Эксплуатация беспилотных авиационных систем</w:t>
      </w:r>
    </w:p>
    <w:p w:rsidR="00DC0B5C" w:rsidRDefault="00C32269" w:rsidP="00DC0B5C">
      <w:pPr>
        <w:keepNext/>
        <w:jc w:val="right"/>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color w:val="0070C0"/>
          <w:kern w:val="32"/>
          <w:sz w:val="24"/>
          <w:szCs w:val="24"/>
        </w:rPr>
        <w:br/>
      </w:r>
      <w:bookmarkEnd w:id="0"/>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D13E2F" w:rsidRDefault="007675A2" w:rsidP="00DD47A1">
      <w:pPr>
        <w:pStyle w:val="af8"/>
        <w:jc w:val="center"/>
        <w:rPr>
          <w:rFonts w:ascii="Times New Roman" w:hAnsi="Times New Roman" w:cs="Times New Roman"/>
          <w:b/>
          <w:bCs/>
          <w:color w:val="auto"/>
          <w:spacing w:val="0"/>
          <w:sz w:val="24"/>
          <w:szCs w:val="24"/>
        </w:rPr>
      </w:pPr>
      <w:bookmarkStart w:id="1" w:name="_Toc128991807"/>
      <w:r>
        <w:rPr>
          <w:rFonts w:ascii="Times New Roman" w:hAnsi="Times New Roman" w:cs="Times New Roman"/>
          <w:b/>
          <w:bCs/>
          <w:color w:val="auto"/>
          <w:spacing w:val="0"/>
          <w:sz w:val="24"/>
          <w:szCs w:val="24"/>
        </w:rPr>
        <w:t>РАБОЧАЯ</w:t>
      </w:r>
      <w:r w:rsidR="00DD47A1" w:rsidRPr="00D13E2F">
        <w:rPr>
          <w:rFonts w:ascii="Times New Roman" w:hAnsi="Times New Roman" w:cs="Times New Roman"/>
          <w:b/>
          <w:bCs/>
          <w:color w:val="auto"/>
          <w:spacing w:val="0"/>
          <w:sz w:val="24"/>
          <w:szCs w:val="24"/>
        </w:rPr>
        <w:t xml:space="preserve"> ПРОГРАММА </w:t>
      </w:r>
      <w:bookmarkEnd w:id="1"/>
      <w:r w:rsidR="000E138D" w:rsidRPr="00D13E2F">
        <w:rPr>
          <w:rFonts w:ascii="Times New Roman" w:hAnsi="Times New Roman" w:cs="Times New Roman"/>
          <w:b/>
          <w:bCs/>
          <w:color w:val="auto"/>
          <w:spacing w:val="0"/>
          <w:sz w:val="24"/>
          <w:szCs w:val="24"/>
        </w:rPr>
        <w:br/>
      </w:r>
      <w:r w:rsidR="00DD47A1" w:rsidRPr="00D13E2F">
        <w:rPr>
          <w:rFonts w:ascii="Times New Roman" w:hAnsi="Times New Roman" w:cs="Times New Roman"/>
          <w:b/>
          <w:bCs/>
          <w:color w:val="auto"/>
          <w:spacing w:val="0"/>
          <w:sz w:val="24"/>
          <w:szCs w:val="24"/>
        </w:rPr>
        <w:t>ГОСУДАРСТВЕННОЙ ИТОГОВОЙ АТТЕСТАЦИИ</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E6774A" w:rsidRDefault="00D84BC4" w:rsidP="00DD47A1">
      <w:pPr>
        <w:jc w:val="center"/>
        <w:rPr>
          <w:rFonts w:ascii="Times New Roman" w:hAnsi="Times New Roman" w:cs="Times New Roman"/>
          <w:b/>
          <w:sz w:val="24"/>
          <w:szCs w:val="24"/>
        </w:rPr>
      </w:pPr>
      <w:r>
        <w:rPr>
          <w:rFonts w:ascii="Times New Roman" w:hAnsi="Times New Roman" w:cs="Times New Roman"/>
          <w:b/>
          <w:bCs/>
          <w:sz w:val="24"/>
          <w:szCs w:val="24"/>
        </w:rPr>
        <w:t>202</w:t>
      </w:r>
      <w:r w:rsidR="007675A2">
        <w:rPr>
          <w:rFonts w:ascii="Times New Roman" w:hAnsi="Times New Roman" w:cs="Times New Roman"/>
          <w:b/>
          <w:bCs/>
          <w:sz w:val="24"/>
          <w:szCs w:val="24"/>
        </w:rPr>
        <w:t>6</w:t>
      </w:r>
      <w:r>
        <w:rPr>
          <w:rFonts w:ascii="Times New Roman" w:hAnsi="Times New Roman" w:cs="Times New Roman"/>
          <w:b/>
          <w:bCs/>
          <w:sz w:val="24"/>
          <w:szCs w:val="24"/>
        </w:rPr>
        <w:t xml:space="preserve"> </w:t>
      </w:r>
      <w:r w:rsidR="00DD47A1" w:rsidRPr="00FA680C">
        <w:rPr>
          <w:rFonts w:ascii="Times New Roman" w:hAnsi="Times New Roman" w:cs="Times New Roman"/>
          <w:b/>
          <w:bCs/>
          <w:sz w:val="24"/>
          <w:szCs w:val="24"/>
        </w:rPr>
        <w:t>г.</w:t>
      </w:r>
    </w:p>
    <w:p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rsidR="008C4F91" w:rsidRDefault="008C4F91">
      <w:pPr>
        <w:rPr>
          <w:rFonts w:ascii="Times New Roman" w:eastAsia="Times New Roman" w:hAnsi="Times New Roman" w:cs="Times New Roman"/>
          <w:b/>
          <w:bCs/>
          <w:sz w:val="24"/>
          <w:szCs w:val="24"/>
          <w:lang w:eastAsia="zh-CN"/>
        </w:rPr>
      </w:pPr>
    </w:p>
    <w:p w:rsidR="00F041F6" w:rsidRDefault="00AD2661">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sidR="0013234A">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fldChar w:fldCharType="begin"/>
      </w:r>
      <w:r w:rsidR="00F041F6">
        <w:instrText xml:space="preserve"> PAGEREF _Toc156565549 \h </w:instrText>
      </w:r>
      <w:r>
        <w:fldChar w:fldCharType="separate"/>
      </w:r>
      <w:r w:rsidR="00580A60">
        <w:t>3</w:t>
      </w:r>
      <w:r>
        <w:fldChar w:fldCharType="end"/>
      </w:r>
    </w:p>
    <w:p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государственного экзамена</w:t>
      </w:r>
      <w:r>
        <w:tab/>
      </w:r>
      <w:r w:rsidR="00AD2661">
        <w:fldChar w:fldCharType="begin"/>
      </w:r>
      <w:r>
        <w:instrText xml:space="preserve"> PAGEREF _Toc156565553 \h </w:instrText>
      </w:r>
      <w:r w:rsidR="00AD2661">
        <w:fldChar w:fldCharType="separate"/>
      </w:r>
      <w:r w:rsidR="00580A60">
        <w:t>5</w:t>
      </w:r>
      <w:r w:rsidR="00AD2661">
        <w:fldChar w:fldCharType="end"/>
      </w:r>
    </w:p>
    <w:p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Организация и проведение защиты дипломного проекта (работы)</w:t>
      </w:r>
      <w:r>
        <w:tab/>
      </w:r>
      <w:r w:rsidR="00AD2661">
        <w:fldChar w:fldCharType="begin"/>
      </w:r>
      <w:r>
        <w:instrText xml:space="preserve"> PAGEREF _Toc156565555 \h </w:instrText>
      </w:r>
      <w:r w:rsidR="00AD2661">
        <w:fldChar w:fldCharType="separate"/>
      </w:r>
      <w:r w:rsidR="00580A60">
        <w:t>5</w:t>
      </w:r>
      <w:r w:rsidR="00AD2661">
        <w:fldChar w:fldCharType="end"/>
      </w:r>
    </w:p>
    <w:p w:rsidR="0013234A" w:rsidRDefault="00AD2661">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2"/>
    </w:p>
    <w:p w:rsidR="00E351CC" w:rsidRPr="00E82AFF" w:rsidRDefault="007675A2" w:rsidP="00D84BC4">
      <w:pPr>
        <w:pStyle w:val="a4"/>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00E351CC" w:rsidRPr="00E82AFF">
        <w:rPr>
          <w:rFonts w:ascii="Times New Roman" w:hAnsi="Times New Roman" w:cs="Times New Roman"/>
          <w:sz w:val="24"/>
          <w:szCs w:val="24"/>
        </w:rPr>
        <w:t>рограмма государственной итоговой аттестации (далее –</w:t>
      </w:r>
      <w:r>
        <w:rPr>
          <w:rFonts w:ascii="Times New Roman" w:hAnsi="Times New Roman" w:cs="Times New Roman"/>
          <w:sz w:val="24"/>
          <w:szCs w:val="24"/>
        </w:rPr>
        <w:t xml:space="preserve"> </w:t>
      </w:r>
      <w:r w:rsidR="00E351CC" w:rsidRPr="00E82AFF">
        <w:rPr>
          <w:rFonts w:ascii="Times New Roman" w:hAnsi="Times New Roman" w:cs="Times New Roman"/>
          <w:sz w:val="24"/>
          <w:szCs w:val="24"/>
        </w:rPr>
        <w:t>программа ГИА) выпускников по</w:t>
      </w:r>
      <w:r w:rsidR="00D84BC4" w:rsidRPr="00E82AFF">
        <w:rPr>
          <w:rFonts w:ascii="Times New Roman" w:hAnsi="Times New Roman" w:cs="Times New Roman"/>
          <w:sz w:val="24"/>
          <w:szCs w:val="24"/>
        </w:rPr>
        <w:t xml:space="preserve"> специальности </w:t>
      </w:r>
      <w:r w:rsidR="00D84BC4" w:rsidRPr="00E82AFF">
        <w:rPr>
          <w:rFonts w:ascii="Times New Roman" w:hAnsi="Times New Roman" w:cs="Times New Roman"/>
          <w:sz w:val="24"/>
          <w:szCs w:val="24"/>
          <w:highlight w:val="white"/>
        </w:rPr>
        <w:t>25.02.08 Эксплуатация беспилотных авиационных систем</w:t>
      </w:r>
      <w:r w:rsidR="00D84BC4" w:rsidRPr="00E82AFF">
        <w:rPr>
          <w:rFonts w:ascii="Times New Roman" w:hAnsi="Times New Roman" w:cs="Times New Roman"/>
          <w:sz w:val="24"/>
          <w:szCs w:val="24"/>
        </w:rPr>
        <w:t xml:space="preserve"> </w:t>
      </w:r>
      <w:r w:rsidR="00E351CC" w:rsidRPr="00E82AFF">
        <w:rPr>
          <w:rFonts w:ascii="Times New Roman" w:hAnsi="Times New Roman" w:cs="Times New Roman"/>
          <w:color w:val="0070C0"/>
          <w:sz w:val="24"/>
          <w:szCs w:val="24"/>
        </w:rPr>
        <w:t xml:space="preserve"> </w:t>
      </w:r>
      <w:r w:rsidR="00E351CC" w:rsidRPr="00E82AFF">
        <w:rPr>
          <w:rFonts w:ascii="Times New Roman" w:hAnsi="Times New Roman" w:cs="Times New Roman"/>
          <w:sz w:val="24"/>
          <w:szCs w:val="24"/>
        </w:rPr>
        <w:t>разработана в соответствии с Законом Российской Федерации от 29.12.2012 г. № 273-ФЗ «Об образ</w:t>
      </w:r>
      <w:bookmarkStart w:id="3" w:name="_Hlk156559699"/>
      <w:r w:rsidR="00CD5FB8">
        <w:rPr>
          <w:rFonts w:ascii="Times New Roman" w:hAnsi="Times New Roman" w:cs="Times New Roman"/>
          <w:sz w:val="24"/>
          <w:szCs w:val="24"/>
        </w:rPr>
        <w:t xml:space="preserve">овании в Российской Федерации», </w:t>
      </w:r>
      <w:r w:rsidR="00E351CC" w:rsidRPr="00E82AFF">
        <w:rPr>
          <w:rFonts w:ascii="Times New Roman" w:hAnsi="Times New Roman" w:cs="Times New Roman"/>
          <w:bCs/>
          <w:sz w:val="24"/>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3"/>
      <w:r w:rsidR="00E351CC" w:rsidRPr="00E82AFF">
        <w:rPr>
          <w:rFonts w:ascii="Times New Roman" w:hAnsi="Times New Roman" w:cs="Times New Roman"/>
          <w:sz w:val="24"/>
          <w:szCs w:val="24"/>
        </w:rPr>
        <w:t xml:space="preserve">ФГОС СПО по </w:t>
      </w:r>
      <w:r w:rsidR="00D84BC4" w:rsidRPr="00E82AFF">
        <w:rPr>
          <w:rFonts w:ascii="Times New Roman" w:hAnsi="Times New Roman" w:cs="Times New Roman"/>
          <w:sz w:val="24"/>
          <w:szCs w:val="24"/>
          <w:highlight w:val="white"/>
        </w:rPr>
        <w:t>специальности 25.02.08 Эксплуатация беспилотных авиационных систем</w:t>
      </w:r>
      <w:r w:rsidR="00E351CC" w:rsidRPr="00E82AFF">
        <w:rPr>
          <w:rFonts w:ascii="Times New Roman" w:hAnsi="Times New Roman" w:cs="Times New Roman"/>
          <w:sz w:val="24"/>
          <w:szCs w:val="24"/>
        </w:rPr>
        <w:t xml:space="preserve"> и определяет совокупность требований к е</w:t>
      </w:r>
      <w:r w:rsidR="006E2DA7" w:rsidRPr="00E82AFF">
        <w:rPr>
          <w:rFonts w:ascii="Times New Roman" w:hAnsi="Times New Roman" w:cs="Times New Roman"/>
          <w:sz w:val="24"/>
          <w:szCs w:val="24"/>
        </w:rPr>
        <w:t>е</w:t>
      </w:r>
      <w:r w:rsidR="00E351CC" w:rsidRPr="00E82AFF">
        <w:rPr>
          <w:rFonts w:ascii="Times New Roman" w:hAnsi="Times New Roman" w:cs="Times New Roman"/>
          <w:sz w:val="24"/>
          <w:szCs w:val="24"/>
        </w:rPr>
        <w:t xml:space="preserve"> организации и проведению.</w:t>
      </w:r>
    </w:p>
    <w:p w:rsidR="00E351CC" w:rsidRDefault="00E351CC" w:rsidP="001E637C">
      <w:pPr>
        <w:pStyle w:val="af4"/>
        <w:spacing w:before="0" w:after="0" w:line="276" w:lineRule="auto"/>
        <w:ind w:firstLine="709"/>
      </w:pPr>
      <w:r>
        <w:t xml:space="preserve">Цель государственной итоговой аттестации </w:t>
      </w:r>
      <w:r w:rsidRPr="00BB4ED1">
        <w:rPr>
          <w:b/>
        </w:rPr>
        <w:t>–</w:t>
      </w:r>
      <w:r>
        <w:t xml:space="preserve"> установление соответствия</w:t>
      </w:r>
      <w:r w:rsidR="00580A60">
        <w:t xml:space="preserve"> результатов освоения обучающимися образовательной программы по</w:t>
      </w:r>
      <w:r>
        <w:t xml:space="preserve"> </w:t>
      </w:r>
      <w:r w:rsidR="00E82AFF">
        <w:rPr>
          <w:highlight w:val="white"/>
        </w:rPr>
        <w:t>специальности 25.02.08 Эксплуатация беспилотных авиационных систем</w:t>
      </w:r>
      <w:r w:rsidR="00580A60">
        <w:rPr>
          <w:color w:val="0070C0"/>
        </w:rPr>
        <w:t xml:space="preserve">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rsidR="001E637C" w:rsidRDefault="001E637C" w:rsidP="001E637C">
      <w:pPr>
        <w:pStyle w:val="af4"/>
        <w:spacing w:before="0" w:after="0" w:line="276" w:lineRule="auto"/>
        <w:ind w:firstLine="709"/>
      </w:pPr>
      <w:r>
        <w:t>Задачи государственной итоговой аттестации:</w:t>
      </w:r>
    </w:p>
    <w:p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rsidR="001E637C"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rsidR="001E637C" w:rsidRPr="00E82AFF" w:rsidRDefault="001E637C" w:rsidP="001E637C">
      <w:pPr>
        <w:pStyle w:val="af4"/>
        <w:spacing w:before="0" w:after="0" w:line="276" w:lineRule="auto"/>
        <w:ind w:firstLine="709"/>
      </w:pPr>
      <w:r>
        <w:t xml:space="preserve">По результатам ГИА выпускнику по </w:t>
      </w:r>
      <w:r w:rsidR="00E82AFF">
        <w:rPr>
          <w:highlight w:val="white"/>
        </w:rPr>
        <w:t>специальности 25.02.08 Эксплуатация беспилотных авиационных систем</w:t>
      </w:r>
      <w:r w:rsidR="00E82AFF">
        <w:t xml:space="preserve"> </w:t>
      </w:r>
      <w:r>
        <w:t xml:space="preserve">присваивается квалификация: </w:t>
      </w:r>
      <w:r w:rsidR="00E82AFF" w:rsidRPr="00E82AFF">
        <w:rPr>
          <w:iCs/>
        </w:rPr>
        <w:t>оператор беспилотных летательных аппаратов</w:t>
      </w:r>
      <w:r w:rsidR="00E82AFF">
        <w:rPr>
          <w:iCs/>
        </w:rPr>
        <w:t>.</w:t>
      </w:r>
    </w:p>
    <w:p w:rsidR="001E637C" w:rsidRDefault="00D735AE" w:rsidP="001E637C">
      <w:pPr>
        <w:pStyle w:val="af4"/>
        <w:spacing w:before="0" w:after="0" w:line="276" w:lineRule="auto"/>
        <w:ind w:firstLine="709"/>
      </w:pPr>
      <w:r>
        <w:t>П</w:t>
      </w:r>
      <w:r w:rsidR="00E351CC">
        <w:t xml:space="preserve">рограмма ГИА является частью основной </w:t>
      </w:r>
      <w:r w:rsidR="00647A9F">
        <w:t>ОП</w:t>
      </w:r>
      <w:r w:rsidR="00E351CC">
        <w:t xml:space="preserve"> по программе подготовки </w:t>
      </w:r>
      <w:r w:rsidR="00E351CC" w:rsidRPr="00E82AFF">
        <w:rPr>
          <w:iCs/>
        </w:rPr>
        <w:t>специалистов среднего звена</w:t>
      </w:r>
      <w:r w:rsidR="00E351CC" w:rsidRPr="00E351CC">
        <w:rPr>
          <w:color w:val="0070C0"/>
        </w:rPr>
        <w:t xml:space="preserve"> </w:t>
      </w:r>
      <w:r w:rsidR="00E351CC">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E82AFF">
        <w:rPr>
          <w:iCs/>
        </w:rPr>
        <w:t>специальности</w:t>
      </w:r>
      <w:r w:rsidR="00E351CC" w:rsidRPr="00E82AFF">
        <w:t>.</w:t>
      </w:r>
    </w:p>
    <w:p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5D1972" w:rsidRPr="00C07FB3"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49" w:right="51"/>
              <w:rPr>
                <w:rFonts w:ascii="Times New Roman" w:hAnsi="Times New Roman"/>
                <w:i/>
                <w:sz w:val="24"/>
                <w:szCs w:val="24"/>
              </w:rPr>
            </w:pPr>
            <w:r w:rsidRPr="005D1972">
              <w:rPr>
                <w:rFonts w:ascii="Times New Roman" w:hAnsi="Times New Roman"/>
                <w:sz w:val="24"/>
                <w:szCs w:val="24"/>
              </w:rPr>
              <w:t>Дистанционное пилотирование беспилотных воздушных судов самолетного типа</w:t>
            </w:r>
          </w:p>
        </w:tc>
        <w:tc>
          <w:tcPr>
            <w:tcW w:w="449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77" w:right="137"/>
              <w:rPr>
                <w:rFonts w:ascii="Times New Roman" w:hAnsi="Times New Roman"/>
                <w:sz w:val="24"/>
                <w:szCs w:val="24"/>
              </w:rPr>
            </w:pPr>
            <w:r w:rsidRPr="005D1972">
              <w:rPr>
                <w:rFonts w:ascii="Times New Roman" w:hAnsi="Times New Roman"/>
                <w:sz w:val="24"/>
                <w:szCs w:val="24"/>
              </w:rPr>
              <w:t>ПМ .01. Дистанционное пилотирование беспилотных воздушных судов самолетного типа</w:t>
            </w:r>
          </w:p>
        </w:tc>
      </w:tr>
      <w:tr w:rsidR="005D1972" w:rsidRPr="00C07FB3"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49" w:right="51"/>
              <w:rPr>
                <w:rFonts w:ascii="Times New Roman" w:hAnsi="Times New Roman"/>
                <w:sz w:val="24"/>
                <w:szCs w:val="24"/>
              </w:rPr>
            </w:pPr>
            <w:r w:rsidRPr="005D1972">
              <w:rPr>
                <w:rFonts w:ascii="Times New Roman" w:hAnsi="Times New Roman"/>
                <w:sz w:val="24"/>
                <w:szCs w:val="24"/>
              </w:rPr>
              <w:t>Дистанционное пилотирование беспилотных воздушных судов вертолетного типа</w:t>
            </w:r>
          </w:p>
        </w:tc>
        <w:tc>
          <w:tcPr>
            <w:tcW w:w="449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77" w:right="137"/>
              <w:rPr>
                <w:rFonts w:ascii="Times New Roman" w:hAnsi="Times New Roman"/>
                <w:sz w:val="24"/>
                <w:szCs w:val="24"/>
              </w:rPr>
            </w:pPr>
            <w:r w:rsidRPr="005D1972">
              <w:rPr>
                <w:rFonts w:ascii="Times New Roman" w:hAnsi="Times New Roman"/>
                <w:sz w:val="24"/>
                <w:szCs w:val="24"/>
              </w:rPr>
              <w:t>ПМ 02. Дистанционное пилотирование беспилотных воздушных судов вертолетного типа</w:t>
            </w:r>
          </w:p>
        </w:tc>
      </w:tr>
      <w:tr w:rsidR="005D1972" w:rsidRPr="00C07FB3"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49" w:right="51"/>
              <w:rPr>
                <w:rFonts w:ascii="Times New Roman" w:hAnsi="Times New Roman"/>
                <w:sz w:val="24"/>
                <w:szCs w:val="24"/>
              </w:rPr>
            </w:pPr>
            <w:r w:rsidRPr="005D1972">
              <w:rPr>
                <w:rFonts w:ascii="Times New Roman" w:hAnsi="Times New Roman"/>
                <w:sz w:val="24"/>
                <w:szCs w:val="24"/>
              </w:rPr>
              <w:t>Дистанционное пилотирование беспилотных воздушных судов смешанного типа</w:t>
            </w:r>
          </w:p>
        </w:tc>
        <w:tc>
          <w:tcPr>
            <w:tcW w:w="449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77" w:right="137"/>
              <w:rPr>
                <w:rFonts w:ascii="Times New Roman" w:hAnsi="Times New Roman"/>
                <w:sz w:val="24"/>
                <w:szCs w:val="24"/>
              </w:rPr>
            </w:pPr>
            <w:r w:rsidRPr="005D1972">
              <w:rPr>
                <w:rFonts w:ascii="Times New Roman" w:hAnsi="Times New Roman"/>
                <w:sz w:val="24"/>
                <w:szCs w:val="24"/>
              </w:rPr>
              <w:t>ПМ 03. Дистанционное пилотирование беспилотных воздушных судов смешанного типа</w:t>
            </w:r>
          </w:p>
        </w:tc>
      </w:tr>
      <w:tr w:rsidR="005D1972" w:rsidRPr="00C07FB3"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49" w:right="51"/>
              <w:rPr>
                <w:rFonts w:ascii="Times New Roman" w:hAnsi="Times New Roman"/>
                <w:sz w:val="24"/>
                <w:szCs w:val="24"/>
              </w:rPr>
            </w:pPr>
            <w:r w:rsidRPr="005D1972">
              <w:rPr>
                <w:rFonts w:ascii="Times New Roman" w:hAnsi="Times New Roman"/>
                <w:sz w:val="24"/>
                <w:szCs w:val="24"/>
              </w:rPr>
              <w:t xml:space="preserve">Эксплуатация и техническое обслуживание </w:t>
            </w:r>
            <w:r w:rsidRPr="005D1972">
              <w:rPr>
                <w:rFonts w:ascii="Times New Roman" w:hAnsi="Times New Roman"/>
                <w:sz w:val="24"/>
                <w:szCs w:val="24"/>
              </w:rPr>
              <w:lastRenderedPageBreak/>
              <w:t>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c>
          <w:tcPr>
            <w:tcW w:w="4492" w:type="dxa"/>
            <w:tcBorders>
              <w:top w:val="single" w:sz="4" w:space="0" w:color="000000"/>
              <w:left w:val="single" w:sz="4" w:space="0" w:color="000000"/>
              <w:bottom w:val="single" w:sz="4" w:space="0" w:color="000000"/>
              <w:right w:val="single" w:sz="4" w:space="0" w:color="000000"/>
            </w:tcBorders>
          </w:tcPr>
          <w:p w:rsidR="005D1972" w:rsidRPr="005D1972" w:rsidRDefault="005D1972" w:rsidP="00770275">
            <w:pPr>
              <w:ind w:left="77" w:right="137"/>
              <w:rPr>
                <w:rFonts w:ascii="Times New Roman" w:hAnsi="Times New Roman"/>
                <w:sz w:val="24"/>
                <w:szCs w:val="24"/>
              </w:rPr>
            </w:pPr>
            <w:r w:rsidRPr="005D1972">
              <w:rPr>
                <w:rFonts w:ascii="Times New Roman" w:hAnsi="Times New Roman"/>
                <w:sz w:val="24"/>
                <w:szCs w:val="24"/>
              </w:rPr>
              <w:lastRenderedPageBreak/>
              <w:t xml:space="preserve">ПМ 04. Эксплуатация и техническое </w:t>
            </w:r>
            <w:r w:rsidRPr="005D1972">
              <w:rPr>
                <w:rFonts w:ascii="Times New Roman" w:hAnsi="Times New Roman"/>
                <w:sz w:val="24"/>
                <w:szCs w:val="24"/>
              </w:rPr>
              <w:lastRenderedPageBreak/>
              <w:t>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r>
    </w:tbl>
    <w:p w:rsidR="00647A9F" w:rsidRDefault="00647A9F" w:rsidP="0035019E">
      <w:pPr>
        <w:jc w:val="right"/>
        <w:rPr>
          <w:rFonts w:ascii="Times New Roman" w:hAnsi="Times New Roman" w:cs="Times New Roman"/>
          <w:b/>
          <w:bCs/>
          <w:sz w:val="24"/>
          <w:szCs w:val="24"/>
          <w:shd w:val="clear" w:color="auto" w:fill="FFFFFF"/>
        </w:rPr>
      </w:pPr>
    </w:p>
    <w:p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94"/>
        <w:gridCol w:w="6255"/>
      </w:tblGrid>
      <w:tr w:rsidR="00D13E2F" w:rsidRPr="00692697" w:rsidTr="005D1972">
        <w:trPr>
          <w:trHeight w:val="472"/>
        </w:trPr>
        <w:tc>
          <w:tcPr>
            <w:tcW w:w="3394" w:type="dxa"/>
            <w:tcBorders>
              <w:top w:val="single" w:sz="4" w:space="0" w:color="000000"/>
              <w:left w:val="single" w:sz="4" w:space="0" w:color="000000"/>
              <w:bottom w:val="single" w:sz="4" w:space="0" w:color="000000"/>
              <w:right w:val="single" w:sz="4" w:space="0" w:color="000000"/>
            </w:tcBorders>
          </w:tcPr>
          <w:p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5" w:type="dxa"/>
            <w:tcBorders>
              <w:top w:val="single" w:sz="4" w:space="0" w:color="000000"/>
              <w:left w:val="single" w:sz="4" w:space="0" w:color="000000"/>
              <w:bottom w:val="single" w:sz="4" w:space="0" w:color="000000"/>
              <w:right w:val="single" w:sz="4" w:space="0" w:color="000000"/>
            </w:tcBorders>
          </w:tcPr>
          <w:p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564FCE" w:rsidRPr="00692697" w:rsidTr="005D1972">
        <w:trPr>
          <w:trHeight w:val="259"/>
        </w:trPr>
        <w:tc>
          <w:tcPr>
            <w:tcW w:w="3394" w:type="dxa"/>
            <w:vMerge w:val="restart"/>
            <w:tcBorders>
              <w:top w:val="single" w:sz="4" w:space="0" w:color="000000"/>
              <w:left w:val="single" w:sz="4" w:space="0" w:color="000000"/>
              <w:right w:val="single" w:sz="4" w:space="0" w:color="000000"/>
            </w:tcBorders>
          </w:tcPr>
          <w:p w:rsidR="00564FCE" w:rsidRPr="00444071" w:rsidRDefault="00564FCE" w:rsidP="00770275">
            <w:pPr>
              <w:widowControl w:val="0"/>
              <w:rPr>
                <w:rFonts w:ascii="Times New Roman" w:hAnsi="Times New Roman"/>
                <w:color w:val="0070C0"/>
                <w:sz w:val="24"/>
                <w:szCs w:val="24"/>
              </w:rPr>
            </w:pPr>
            <w:r w:rsidRPr="005D1972">
              <w:rPr>
                <w:rFonts w:ascii="Times New Roman" w:hAnsi="Times New Roman"/>
                <w:sz w:val="24"/>
                <w:szCs w:val="24"/>
              </w:rPr>
              <w:t>Дистанционное пилотирование беспилотных воздушных судов самолетного типа</w:t>
            </w: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widowControl w:val="0"/>
              <w:jc w:val="both"/>
              <w:rPr>
                <w:rFonts w:ascii="Times New Roman" w:hAnsi="Times New Roman"/>
                <w:sz w:val="24"/>
              </w:rPr>
            </w:pPr>
            <w:r>
              <w:rPr>
                <w:rFonts w:ascii="Times New Roman" w:hAnsi="Times New Roman"/>
                <w:sz w:val="24"/>
              </w:rPr>
              <w:t xml:space="preserve">ПК 1.1 </w:t>
            </w:r>
          </w:p>
          <w:p w:rsidR="00564FCE" w:rsidRPr="00444071" w:rsidRDefault="00564FCE" w:rsidP="00564FCE">
            <w:pPr>
              <w:widowControl w:val="0"/>
              <w:jc w:val="both"/>
              <w:rPr>
                <w:rFonts w:ascii="Times New Roman" w:hAnsi="Times New Roman"/>
                <w:iCs/>
                <w:color w:val="0070C0"/>
                <w:sz w:val="24"/>
                <w:szCs w:val="24"/>
              </w:rPr>
            </w:pPr>
            <w:r>
              <w:rPr>
                <w:rFonts w:ascii="Times New Roman" w:hAnsi="Times New Roman"/>
                <w:sz w:val="24"/>
              </w:rPr>
              <w:t>Организовывать и осуществлять предварительную и предполетную подготовку беспилотных воздушных судов самолетного типа.</w:t>
            </w:r>
            <w:r w:rsidRPr="00444071">
              <w:rPr>
                <w:rFonts w:ascii="Times New Roman" w:hAnsi="Times New Roman"/>
                <w:iCs/>
                <w:color w:val="0070C0"/>
                <w:sz w:val="24"/>
                <w:szCs w:val="24"/>
              </w:rPr>
              <w:t xml:space="preserve"> </w:t>
            </w:r>
          </w:p>
        </w:tc>
      </w:tr>
      <w:tr w:rsidR="00564FCE" w:rsidRPr="00692697" w:rsidTr="005D1972">
        <w:trPr>
          <w:trHeight w:val="259"/>
        </w:trPr>
        <w:tc>
          <w:tcPr>
            <w:tcW w:w="3394" w:type="dxa"/>
            <w:vMerge/>
            <w:tcBorders>
              <w:top w:val="single" w:sz="4" w:space="0" w:color="000000"/>
              <w:left w:val="single" w:sz="4" w:space="0" w:color="000000"/>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widowControl w:val="0"/>
              <w:ind w:left="1" w:hanging="3"/>
              <w:jc w:val="both"/>
              <w:rPr>
                <w:rFonts w:ascii="Times New Roman" w:hAnsi="Times New Roman"/>
                <w:sz w:val="24"/>
              </w:rPr>
            </w:pPr>
            <w:r>
              <w:rPr>
                <w:rFonts w:ascii="Times New Roman" w:hAnsi="Times New Roman"/>
                <w:sz w:val="24"/>
              </w:rPr>
              <w:t>ПК 1.2</w:t>
            </w:r>
          </w:p>
          <w:p w:rsidR="00564FCE" w:rsidRPr="00444071" w:rsidRDefault="00564FCE" w:rsidP="00564FCE">
            <w:pPr>
              <w:widowControl w:val="0"/>
              <w:jc w:val="both"/>
              <w:rPr>
                <w:rFonts w:ascii="Times New Roman" w:hAnsi="Times New Roman"/>
                <w:iCs/>
                <w:color w:val="0070C0"/>
                <w:sz w:val="24"/>
                <w:szCs w:val="24"/>
              </w:rPr>
            </w:pPr>
            <w:r>
              <w:rPr>
                <w:rFonts w:ascii="Times New Roman" w:hAnsi="Times New Roman"/>
                <w:sz w:val="24"/>
              </w:rPr>
              <w:t>Организовывать и осуществлять эксплуатацию беспилотных воздушных судов самолетного типа, в том числе в особых условиях и особых случаях в полете.</w:t>
            </w:r>
          </w:p>
        </w:tc>
      </w:tr>
      <w:tr w:rsidR="00564FCE" w:rsidRPr="00692697" w:rsidTr="005D1972">
        <w:trPr>
          <w:trHeight w:val="259"/>
        </w:trPr>
        <w:tc>
          <w:tcPr>
            <w:tcW w:w="3394" w:type="dxa"/>
            <w:vMerge/>
            <w:tcBorders>
              <w:top w:val="single" w:sz="4" w:space="0" w:color="000000"/>
              <w:left w:val="single" w:sz="4" w:space="0" w:color="000000"/>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jc w:val="both"/>
              <w:rPr>
                <w:rFonts w:ascii="Times New Roman" w:hAnsi="Times New Roman"/>
                <w:sz w:val="24"/>
              </w:rPr>
            </w:pPr>
            <w:r>
              <w:rPr>
                <w:rFonts w:ascii="Times New Roman" w:hAnsi="Times New Roman"/>
                <w:sz w:val="24"/>
              </w:rPr>
              <w:t xml:space="preserve">ПК 1.3 </w:t>
            </w:r>
          </w:p>
          <w:p w:rsidR="00564FCE" w:rsidRPr="00444071" w:rsidRDefault="00564FCE" w:rsidP="00564FCE">
            <w:pPr>
              <w:widowControl w:val="0"/>
              <w:jc w:val="both"/>
              <w:rPr>
                <w:rFonts w:ascii="Times New Roman" w:hAnsi="Times New Roman"/>
                <w:iCs/>
                <w:color w:val="0070C0"/>
                <w:sz w:val="24"/>
                <w:szCs w:val="24"/>
              </w:rPr>
            </w:pPr>
            <w:r>
              <w:rPr>
                <w:rFonts w:ascii="Times New Roman" w:hAnsi="Times New Roman"/>
                <w:sz w:val="24"/>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w:t>
            </w:r>
          </w:p>
        </w:tc>
      </w:tr>
      <w:tr w:rsidR="00564FCE" w:rsidRPr="00692697" w:rsidTr="005D1972">
        <w:trPr>
          <w:trHeight w:val="259"/>
        </w:trPr>
        <w:tc>
          <w:tcPr>
            <w:tcW w:w="3394" w:type="dxa"/>
            <w:vMerge/>
            <w:tcBorders>
              <w:top w:val="single" w:sz="4" w:space="0" w:color="000000"/>
              <w:left w:val="single" w:sz="4" w:space="0" w:color="000000"/>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jc w:val="both"/>
              <w:rPr>
                <w:rFonts w:ascii="Times New Roman" w:hAnsi="Times New Roman"/>
                <w:sz w:val="24"/>
              </w:rPr>
            </w:pPr>
            <w:r>
              <w:rPr>
                <w:rFonts w:ascii="Times New Roman" w:hAnsi="Times New Roman"/>
                <w:sz w:val="24"/>
              </w:rPr>
              <w:t>ПК 1.4</w:t>
            </w:r>
          </w:p>
          <w:p w:rsidR="00564FCE" w:rsidRPr="00444071" w:rsidRDefault="00564FCE" w:rsidP="00564FCE">
            <w:pPr>
              <w:widowControl w:val="0"/>
              <w:jc w:val="both"/>
              <w:rPr>
                <w:rFonts w:ascii="Times New Roman" w:hAnsi="Times New Roman"/>
                <w:iCs/>
                <w:color w:val="0070C0"/>
                <w:sz w:val="24"/>
                <w:szCs w:val="24"/>
              </w:rPr>
            </w:pPr>
            <w:r>
              <w:rPr>
                <w:rFonts w:ascii="Times New Roman" w:hAnsi="Times New Roman"/>
                <w:sz w:val="24"/>
              </w:rPr>
              <w:t>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w:t>
            </w:r>
          </w:p>
        </w:tc>
      </w:tr>
      <w:tr w:rsidR="00564FCE" w:rsidRPr="00692697" w:rsidTr="005D1972">
        <w:trPr>
          <w:trHeight w:val="259"/>
        </w:trPr>
        <w:tc>
          <w:tcPr>
            <w:tcW w:w="3394" w:type="dxa"/>
            <w:vMerge/>
            <w:tcBorders>
              <w:top w:val="single" w:sz="4" w:space="0" w:color="000000"/>
              <w:left w:val="single" w:sz="4" w:space="0" w:color="000000"/>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jc w:val="both"/>
              <w:rPr>
                <w:rFonts w:ascii="Times New Roman" w:hAnsi="Times New Roman"/>
                <w:sz w:val="24"/>
              </w:rPr>
            </w:pPr>
            <w:r>
              <w:rPr>
                <w:rFonts w:ascii="Times New Roman" w:hAnsi="Times New Roman"/>
                <w:sz w:val="24"/>
              </w:rPr>
              <w:t>ПК 1.5</w:t>
            </w:r>
          </w:p>
          <w:p w:rsidR="00564FCE" w:rsidRPr="00444071" w:rsidRDefault="00564FCE" w:rsidP="00564FCE">
            <w:pPr>
              <w:widowControl w:val="0"/>
              <w:jc w:val="both"/>
              <w:rPr>
                <w:rFonts w:ascii="Times New Roman" w:hAnsi="Times New Roman"/>
                <w:iCs/>
                <w:color w:val="0070C0"/>
                <w:sz w:val="24"/>
                <w:szCs w:val="24"/>
              </w:rPr>
            </w:pPr>
            <w:r>
              <w:rPr>
                <w:rFonts w:ascii="Times New Roman" w:hAnsi="Times New Roman"/>
                <w:sz w:val="24"/>
              </w:rPr>
              <w:t>Вести учет срока службы, наработки объектов эксплуатации, причин отказов, неисправностей и повреждений беспилотных воздушных судов самолетного типа.</w:t>
            </w:r>
          </w:p>
        </w:tc>
      </w:tr>
      <w:tr w:rsidR="00564FCE" w:rsidRPr="00692697" w:rsidTr="005D1972">
        <w:trPr>
          <w:trHeight w:val="250"/>
        </w:trPr>
        <w:tc>
          <w:tcPr>
            <w:tcW w:w="3394" w:type="dxa"/>
            <w:vMerge/>
            <w:tcBorders>
              <w:left w:val="single" w:sz="4" w:space="0" w:color="000000"/>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jc w:val="both"/>
              <w:rPr>
                <w:rFonts w:ascii="Times New Roman" w:hAnsi="Times New Roman"/>
                <w:sz w:val="24"/>
              </w:rPr>
            </w:pPr>
            <w:r>
              <w:rPr>
                <w:rFonts w:ascii="Times New Roman" w:hAnsi="Times New Roman"/>
                <w:sz w:val="24"/>
              </w:rPr>
              <w:t>ПК 1.6</w:t>
            </w:r>
          </w:p>
          <w:p w:rsidR="00564FCE" w:rsidRPr="00444071" w:rsidRDefault="00564FCE" w:rsidP="00564FCE">
            <w:pPr>
              <w:widowControl w:val="0"/>
              <w:ind w:left="1" w:hanging="3"/>
              <w:jc w:val="both"/>
              <w:rPr>
                <w:rFonts w:ascii="Times New Roman" w:hAnsi="Times New Roman"/>
                <w:color w:val="0070C0"/>
                <w:sz w:val="24"/>
                <w:szCs w:val="24"/>
              </w:rPr>
            </w:pPr>
            <w:r>
              <w:rPr>
                <w:rFonts w:ascii="Times New Roman" w:hAnsi="Times New Roman"/>
                <w:sz w:val="24"/>
              </w:rPr>
              <w:t>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p>
        </w:tc>
      </w:tr>
      <w:tr w:rsidR="00564FCE" w:rsidRPr="00692697" w:rsidTr="00564FCE">
        <w:trPr>
          <w:trHeight w:val="202"/>
        </w:trPr>
        <w:tc>
          <w:tcPr>
            <w:tcW w:w="3394" w:type="dxa"/>
            <w:vMerge/>
            <w:tcBorders>
              <w:left w:val="single" w:sz="4" w:space="0" w:color="000000"/>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jc w:val="both"/>
              <w:rPr>
                <w:rFonts w:ascii="Times New Roman" w:hAnsi="Times New Roman"/>
                <w:sz w:val="24"/>
              </w:rPr>
            </w:pPr>
            <w:r>
              <w:rPr>
                <w:rFonts w:ascii="Times New Roman" w:hAnsi="Times New Roman"/>
                <w:sz w:val="24"/>
              </w:rPr>
              <w:t>ПК 1.7</w:t>
            </w:r>
          </w:p>
          <w:p w:rsidR="00564FCE" w:rsidRPr="00444071" w:rsidRDefault="00564FCE" w:rsidP="00564FCE">
            <w:pPr>
              <w:widowControl w:val="0"/>
              <w:jc w:val="both"/>
              <w:rPr>
                <w:rFonts w:ascii="Times New Roman" w:hAnsi="Times New Roman"/>
                <w:color w:val="0070C0"/>
                <w:sz w:val="24"/>
                <w:szCs w:val="24"/>
              </w:rPr>
            </w:pPr>
            <w:r>
              <w:rPr>
                <w:rFonts w:ascii="Times New Roman" w:hAnsi="Times New Roman"/>
                <w:sz w:val="24"/>
              </w:rPr>
              <w:t>Организовывать и осуществлять транспортировку и хранение беспилотных воздушных судов самолетного типа.</w:t>
            </w:r>
          </w:p>
        </w:tc>
      </w:tr>
      <w:tr w:rsidR="00564FCE" w:rsidRPr="00692697" w:rsidTr="00564FCE">
        <w:trPr>
          <w:trHeight w:val="86"/>
        </w:trPr>
        <w:tc>
          <w:tcPr>
            <w:tcW w:w="3394" w:type="dxa"/>
            <w:vMerge w:val="restart"/>
            <w:tcBorders>
              <w:left w:val="single" w:sz="4" w:space="0" w:color="000000"/>
              <w:bottom w:val="single" w:sz="4" w:space="0" w:color="auto"/>
              <w:right w:val="single" w:sz="4" w:space="0" w:color="000000"/>
            </w:tcBorders>
          </w:tcPr>
          <w:p w:rsidR="00564FCE" w:rsidRDefault="00564FCE" w:rsidP="00D25349">
            <w:pPr>
              <w:widowControl w:val="0"/>
              <w:rPr>
                <w:rFonts w:ascii="Times New Roman" w:hAnsi="Times New Roman"/>
                <w:sz w:val="24"/>
                <w:szCs w:val="24"/>
              </w:rPr>
            </w:pPr>
            <w:r w:rsidRPr="005D1972">
              <w:rPr>
                <w:rFonts w:ascii="Times New Roman" w:hAnsi="Times New Roman"/>
                <w:sz w:val="24"/>
                <w:szCs w:val="24"/>
              </w:rPr>
              <w:t>Дистанционное пилотирование беспилотных воздушных судов вертолетного типа</w:t>
            </w:r>
          </w:p>
          <w:p w:rsidR="00564FCE" w:rsidRDefault="00564FCE" w:rsidP="00D25349">
            <w:pPr>
              <w:widowControl w:val="0"/>
              <w:rPr>
                <w:rFonts w:ascii="Times New Roman" w:hAnsi="Times New Roman"/>
                <w:sz w:val="24"/>
                <w:szCs w:val="24"/>
              </w:rPr>
            </w:pPr>
          </w:p>
          <w:p w:rsidR="00564FCE" w:rsidRDefault="00564FCE" w:rsidP="00D25349">
            <w:pPr>
              <w:widowControl w:val="0"/>
              <w:rPr>
                <w:rFonts w:ascii="Times New Roman" w:hAnsi="Times New Roman"/>
                <w:sz w:val="24"/>
                <w:szCs w:val="24"/>
              </w:rPr>
            </w:pPr>
          </w:p>
          <w:p w:rsidR="00564FCE" w:rsidRDefault="00564FCE" w:rsidP="00D25349">
            <w:pPr>
              <w:widowControl w:val="0"/>
              <w:rPr>
                <w:rFonts w:ascii="Times New Roman" w:hAnsi="Times New Roman"/>
                <w:sz w:val="24"/>
                <w:szCs w:val="24"/>
              </w:rPr>
            </w:pPr>
          </w:p>
          <w:p w:rsidR="00564FCE" w:rsidRDefault="00564FCE" w:rsidP="00D25349">
            <w:pPr>
              <w:widowControl w:val="0"/>
              <w:rPr>
                <w:rFonts w:ascii="Times New Roman" w:hAnsi="Times New Roman"/>
                <w:sz w:val="24"/>
                <w:szCs w:val="24"/>
              </w:rPr>
            </w:pPr>
          </w:p>
          <w:p w:rsidR="00564FCE" w:rsidRDefault="00564FCE" w:rsidP="00D25349">
            <w:pPr>
              <w:widowControl w:val="0"/>
              <w:rPr>
                <w:rFonts w:ascii="Times New Roman" w:hAnsi="Times New Roman"/>
                <w:sz w:val="24"/>
                <w:szCs w:val="24"/>
              </w:rPr>
            </w:pPr>
          </w:p>
          <w:p w:rsidR="00564FCE" w:rsidRPr="00564FCE" w:rsidRDefault="00564FCE" w:rsidP="00D25349">
            <w:pPr>
              <w:widowControl w:val="0"/>
              <w:rPr>
                <w:rFonts w:ascii="Times New Roman" w:hAnsi="Times New Roman"/>
                <w:sz w:val="24"/>
                <w:szCs w:val="24"/>
              </w:rPr>
            </w:pPr>
          </w:p>
        </w:tc>
        <w:tc>
          <w:tcPr>
            <w:tcW w:w="6255" w:type="dxa"/>
            <w:tcBorders>
              <w:top w:val="single" w:sz="4" w:space="0" w:color="000000"/>
              <w:left w:val="single" w:sz="4" w:space="0" w:color="000000"/>
              <w:right w:val="single" w:sz="4" w:space="0" w:color="000000"/>
            </w:tcBorders>
          </w:tcPr>
          <w:p w:rsidR="00564FCE" w:rsidRDefault="00564FCE" w:rsidP="00564FCE">
            <w:pPr>
              <w:rPr>
                <w:rFonts w:ascii="Times New Roman" w:hAnsi="Times New Roman"/>
                <w:sz w:val="24"/>
              </w:rPr>
            </w:pPr>
            <w:r>
              <w:rPr>
                <w:rFonts w:ascii="Times New Roman" w:hAnsi="Times New Roman"/>
                <w:sz w:val="24"/>
              </w:rPr>
              <w:t>ПК 2.1</w:t>
            </w:r>
          </w:p>
          <w:p w:rsidR="00564FCE" w:rsidRPr="00444071" w:rsidRDefault="00564FCE" w:rsidP="00564FCE">
            <w:pPr>
              <w:widowControl w:val="0"/>
              <w:rPr>
                <w:rFonts w:ascii="Times New Roman" w:eastAsia="Calibri" w:hAnsi="Times New Roman"/>
                <w:color w:val="0070C0"/>
                <w:spacing w:val="2"/>
                <w:sz w:val="24"/>
                <w:szCs w:val="24"/>
                <w:highlight w:val="yellow"/>
                <w:shd w:val="clear" w:color="auto" w:fill="FFFFFF"/>
              </w:rPr>
            </w:pPr>
            <w:r>
              <w:rPr>
                <w:rFonts w:ascii="Times New Roman" w:hAnsi="Times New Roman"/>
                <w:sz w:val="24"/>
              </w:rPr>
              <w:t>Организовывать и осуществлять предварительную и предполетную подготовку беспилотных воздушных судов вертолетного типа.</w:t>
            </w:r>
          </w:p>
        </w:tc>
      </w:tr>
      <w:tr w:rsidR="00564FCE" w:rsidRPr="00692697" w:rsidTr="00564FCE">
        <w:trPr>
          <w:trHeight w:val="236"/>
        </w:trPr>
        <w:tc>
          <w:tcPr>
            <w:tcW w:w="3394" w:type="dxa"/>
            <w:vMerge/>
            <w:tcBorders>
              <w:top w:val="single" w:sz="4" w:space="0" w:color="auto"/>
              <w:left w:val="single" w:sz="4" w:space="0" w:color="000000"/>
              <w:bottom w:val="single" w:sz="4" w:space="0" w:color="auto"/>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rPr>
                <w:rFonts w:ascii="Times New Roman" w:hAnsi="Times New Roman"/>
                <w:sz w:val="24"/>
              </w:rPr>
            </w:pPr>
            <w:r>
              <w:rPr>
                <w:rFonts w:ascii="Times New Roman" w:hAnsi="Times New Roman"/>
                <w:sz w:val="24"/>
              </w:rPr>
              <w:t>ПК 2.2</w:t>
            </w:r>
          </w:p>
          <w:p w:rsidR="00564FCE" w:rsidRPr="00444071" w:rsidRDefault="00564FCE" w:rsidP="00564FCE">
            <w:pPr>
              <w:widowControl w:val="0"/>
              <w:rPr>
                <w:rFonts w:ascii="Times New Roman" w:eastAsia="Calibri" w:hAnsi="Times New Roman"/>
                <w:color w:val="0070C0"/>
                <w:spacing w:val="2"/>
                <w:sz w:val="24"/>
                <w:szCs w:val="24"/>
                <w:shd w:val="clear" w:color="auto" w:fill="FFFFFF"/>
              </w:rPr>
            </w:pPr>
            <w:r>
              <w:rPr>
                <w:rFonts w:ascii="Times New Roman" w:hAnsi="Times New Roman"/>
                <w:sz w:val="24"/>
              </w:rPr>
              <w:t>Организовывать и осуществлять эксплуатацию беспилотных воздушных судов вертолетного типа, в том числе в особых условиях и особых случаях в полете.</w:t>
            </w:r>
          </w:p>
        </w:tc>
      </w:tr>
      <w:tr w:rsidR="00564FCE" w:rsidRPr="00692697" w:rsidTr="00564FCE">
        <w:trPr>
          <w:trHeight w:val="236"/>
        </w:trPr>
        <w:tc>
          <w:tcPr>
            <w:tcW w:w="3394" w:type="dxa"/>
            <w:vMerge/>
            <w:tcBorders>
              <w:top w:val="single" w:sz="4" w:space="0" w:color="auto"/>
              <w:left w:val="single" w:sz="4" w:space="0" w:color="000000"/>
              <w:bottom w:val="single" w:sz="4" w:space="0" w:color="auto"/>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rPr>
                <w:rFonts w:ascii="Times New Roman" w:hAnsi="Times New Roman"/>
                <w:sz w:val="24"/>
              </w:rPr>
            </w:pPr>
            <w:r>
              <w:rPr>
                <w:rFonts w:ascii="Times New Roman" w:hAnsi="Times New Roman"/>
                <w:sz w:val="24"/>
              </w:rPr>
              <w:t>ПК 2.3</w:t>
            </w:r>
          </w:p>
          <w:p w:rsidR="00564FCE" w:rsidRPr="00444071" w:rsidRDefault="00564FCE" w:rsidP="00564FCE">
            <w:pPr>
              <w:widowControl w:val="0"/>
              <w:rPr>
                <w:rFonts w:ascii="Times New Roman" w:eastAsia="Calibri" w:hAnsi="Times New Roman"/>
                <w:color w:val="0070C0"/>
                <w:spacing w:val="2"/>
                <w:sz w:val="24"/>
                <w:szCs w:val="24"/>
                <w:shd w:val="clear" w:color="auto" w:fill="FFFFFF"/>
              </w:rPr>
            </w:pPr>
            <w:r>
              <w:rPr>
                <w:rFonts w:ascii="Times New Roman" w:hAnsi="Times New Roman"/>
                <w:sz w:val="24"/>
              </w:rPr>
              <w:t xml:space="preserve">Осуществлять взаимодействие со службами организации и </w:t>
            </w:r>
            <w:r>
              <w:rPr>
                <w:rFonts w:ascii="Times New Roman" w:hAnsi="Times New Roman"/>
                <w:sz w:val="24"/>
              </w:rPr>
              <w:lastRenderedPageBreak/>
              <w:t>управления воздушным движением при организации и выполнении полетов и авиационных работ беспилотными воздушными судами вертолетного типа.</w:t>
            </w:r>
          </w:p>
        </w:tc>
      </w:tr>
      <w:tr w:rsidR="00564FCE" w:rsidRPr="00692697" w:rsidTr="00564FCE">
        <w:trPr>
          <w:trHeight w:val="236"/>
        </w:trPr>
        <w:tc>
          <w:tcPr>
            <w:tcW w:w="3394" w:type="dxa"/>
            <w:vMerge/>
            <w:tcBorders>
              <w:top w:val="single" w:sz="4" w:space="0" w:color="auto"/>
              <w:left w:val="single" w:sz="4" w:space="0" w:color="000000"/>
              <w:bottom w:val="single" w:sz="4" w:space="0" w:color="auto"/>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rPr>
                <w:rFonts w:ascii="Times New Roman" w:hAnsi="Times New Roman"/>
                <w:sz w:val="24"/>
              </w:rPr>
            </w:pPr>
            <w:r>
              <w:rPr>
                <w:rFonts w:ascii="Times New Roman" w:hAnsi="Times New Roman"/>
                <w:sz w:val="24"/>
              </w:rPr>
              <w:t>ПК 2.4</w:t>
            </w:r>
          </w:p>
          <w:p w:rsidR="00564FCE" w:rsidRPr="00444071" w:rsidRDefault="00564FCE" w:rsidP="00564FCE">
            <w:pPr>
              <w:widowControl w:val="0"/>
              <w:rPr>
                <w:rFonts w:ascii="Times New Roman" w:eastAsia="Calibri" w:hAnsi="Times New Roman"/>
                <w:color w:val="0070C0"/>
                <w:spacing w:val="2"/>
                <w:sz w:val="24"/>
                <w:szCs w:val="24"/>
                <w:shd w:val="clear" w:color="auto" w:fill="FFFFFF"/>
              </w:rPr>
            </w:pPr>
            <w:r>
              <w:rPr>
                <w:rFonts w:ascii="Times New Roman" w:hAnsi="Times New Roman"/>
                <w:sz w:val="24"/>
              </w:rPr>
              <w:t>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w:t>
            </w:r>
          </w:p>
        </w:tc>
      </w:tr>
      <w:tr w:rsidR="00564FCE" w:rsidRPr="00692697" w:rsidTr="00564FCE">
        <w:trPr>
          <w:trHeight w:val="236"/>
        </w:trPr>
        <w:tc>
          <w:tcPr>
            <w:tcW w:w="3394" w:type="dxa"/>
            <w:vMerge/>
            <w:tcBorders>
              <w:top w:val="single" w:sz="4" w:space="0" w:color="auto"/>
              <w:left w:val="single" w:sz="4" w:space="0" w:color="000000"/>
              <w:bottom w:val="single" w:sz="4" w:space="0" w:color="auto"/>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rPr>
                <w:rFonts w:ascii="Times New Roman" w:hAnsi="Times New Roman"/>
                <w:sz w:val="24"/>
              </w:rPr>
            </w:pPr>
            <w:r>
              <w:rPr>
                <w:rFonts w:ascii="Times New Roman" w:hAnsi="Times New Roman"/>
                <w:sz w:val="24"/>
              </w:rPr>
              <w:t>ПК 2.5</w:t>
            </w:r>
          </w:p>
          <w:p w:rsidR="00564FCE" w:rsidRPr="00444071" w:rsidRDefault="00564FCE" w:rsidP="00564FCE">
            <w:pPr>
              <w:widowControl w:val="0"/>
              <w:rPr>
                <w:rFonts w:ascii="Times New Roman" w:eastAsia="Calibri" w:hAnsi="Times New Roman"/>
                <w:color w:val="0070C0"/>
                <w:spacing w:val="2"/>
                <w:sz w:val="24"/>
                <w:szCs w:val="24"/>
                <w:shd w:val="clear" w:color="auto" w:fill="FFFFFF"/>
              </w:rPr>
            </w:pPr>
            <w:r>
              <w:rPr>
                <w:rFonts w:ascii="Times New Roman" w:hAnsi="Times New Roman"/>
                <w:sz w:val="24"/>
              </w:rPr>
              <w:t>Вести учет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564FCE" w:rsidRPr="00692697" w:rsidTr="00564FCE">
        <w:trPr>
          <w:trHeight w:val="118"/>
        </w:trPr>
        <w:tc>
          <w:tcPr>
            <w:tcW w:w="3394" w:type="dxa"/>
            <w:vMerge/>
            <w:tcBorders>
              <w:top w:val="single" w:sz="4" w:space="0" w:color="auto"/>
              <w:left w:val="single" w:sz="4" w:space="0" w:color="000000"/>
              <w:bottom w:val="single" w:sz="4" w:space="0" w:color="auto"/>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rPr>
                <w:rFonts w:ascii="Times New Roman" w:hAnsi="Times New Roman"/>
                <w:sz w:val="24"/>
              </w:rPr>
            </w:pPr>
            <w:r>
              <w:rPr>
                <w:rFonts w:ascii="Times New Roman" w:hAnsi="Times New Roman"/>
                <w:sz w:val="24"/>
              </w:rPr>
              <w:t>ПК 2.6</w:t>
            </w:r>
          </w:p>
          <w:p w:rsidR="00564FCE" w:rsidRPr="00444071" w:rsidRDefault="00564FCE" w:rsidP="00564FCE">
            <w:pPr>
              <w:widowControl w:val="0"/>
              <w:ind w:left="1" w:hanging="3"/>
              <w:rPr>
                <w:rFonts w:ascii="Times New Roman" w:eastAsia="Calibri" w:hAnsi="Times New Roman"/>
                <w:color w:val="0070C0"/>
                <w:spacing w:val="2"/>
                <w:sz w:val="24"/>
                <w:szCs w:val="24"/>
                <w:shd w:val="clear" w:color="auto" w:fill="FFFFFF"/>
              </w:rPr>
            </w:pPr>
            <w:r>
              <w:rPr>
                <w:rFonts w:ascii="Times New Roman" w:hAnsi="Times New Roman"/>
                <w:sz w:val="24"/>
              </w:rPr>
              <w:t>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tc>
      </w:tr>
      <w:tr w:rsidR="00564FCE" w:rsidRPr="00692697" w:rsidTr="00564FCE">
        <w:trPr>
          <w:trHeight w:val="118"/>
        </w:trPr>
        <w:tc>
          <w:tcPr>
            <w:tcW w:w="3394" w:type="dxa"/>
            <w:tcBorders>
              <w:top w:val="single" w:sz="4" w:space="0" w:color="auto"/>
              <w:left w:val="single" w:sz="4" w:space="0" w:color="000000"/>
              <w:bottom w:val="single" w:sz="4" w:space="0" w:color="auto"/>
              <w:right w:val="single" w:sz="4" w:space="0" w:color="000000"/>
            </w:tcBorders>
          </w:tcPr>
          <w:p w:rsidR="00564FCE" w:rsidRPr="00444071" w:rsidRDefault="00564FCE" w:rsidP="00D25349">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564FCE" w:rsidRDefault="00564FCE" w:rsidP="00564FCE">
            <w:pPr>
              <w:rPr>
                <w:rFonts w:ascii="Times New Roman" w:hAnsi="Times New Roman"/>
                <w:sz w:val="24"/>
              </w:rPr>
            </w:pPr>
            <w:r>
              <w:rPr>
                <w:rFonts w:ascii="Times New Roman" w:hAnsi="Times New Roman"/>
                <w:sz w:val="24"/>
              </w:rPr>
              <w:t>ПК 2.7</w:t>
            </w:r>
          </w:p>
          <w:p w:rsidR="00564FCE" w:rsidRDefault="00564FCE" w:rsidP="00564FCE">
            <w:pPr>
              <w:rPr>
                <w:rFonts w:ascii="Times New Roman" w:hAnsi="Times New Roman"/>
                <w:sz w:val="24"/>
              </w:rPr>
            </w:pPr>
            <w:r>
              <w:rPr>
                <w:rFonts w:ascii="Times New Roman" w:hAnsi="Times New Roman"/>
                <w:sz w:val="24"/>
              </w:rPr>
              <w:t>Организовывать и осуществлять транспортировку и хранение беспилотных воздушных судов вертолетного типа.</w:t>
            </w:r>
          </w:p>
        </w:tc>
      </w:tr>
      <w:tr w:rsidR="00BB4A9A" w:rsidRPr="00692697" w:rsidTr="00C3314B">
        <w:trPr>
          <w:trHeight w:val="133"/>
        </w:trPr>
        <w:tc>
          <w:tcPr>
            <w:tcW w:w="3394" w:type="dxa"/>
            <w:vMerge w:val="restart"/>
            <w:tcBorders>
              <w:top w:val="single" w:sz="4" w:space="0" w:color="auto"/>
              <w:left w:val="single" w:sz="4" w:space="0" w:color="000000"/>
              <w:right w:val="single" w:sz="4" w:space="0" w:color="000000"/>
            </w:tcBorders>
          </w:tcPr>
          <w:p w:rsidR="00BB4A9A" w:rsidRPr="00172E0E" w:rsidRDefault="00BB4A9A" w:rsidP="00D25349">
            <w:pPr>
              <w:widowControl w:val="0"/>
              <w:rPr>
                <w:rFonts w:ascii="Times New Roman" w:hAnsi="Times New Roman"/>
                <w:color w:val="0070C0"/>
                <w:sz w:val="24"/>
                <w:szCs w:val="24"/>
              </w:rPr>
            </w:pPr>
            <w:r w:rsidRPr="00172E0E">
              <w:rPr>
                <w:rFonts w:ascii="Times New Roman" w:hAnsi="Times New Roman"/>
                <w:sz w:val="24"/>
                <w:szCs w:val="24"/>
              </w:rPr>
              <w:t>Дистанционное пилотирование беспилотных воздушных судов смешанного типа</w:t>
            </w: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3.1</w:t>
            </w:r>
          </w:p>
          <w:p w:rsidR="00BB4A9A" w:rsidRDefault="00BB4A9A" w:rsidP="00BB4A9A">
            <w:pPr>
              <w:rPr>
                <w:rFonts w:ascii="Times New Roman" w:hAnsi="Times New Roman"/>
                <w:sz w:val="24"/>
              </w:rPr>
            </w:pPr>
            <w:r>
              <w:rPr>
                <w:rFonts w:ascii="Times New Roman" w:hAnsi="Times New Roman"/>
                <w:sz w:val="24"/>
              </w:rPr>
              <w:t>Организовывать и осуществлять предварительную и предполетную подготовку беспилотных воздушных судов смешанного типа.</w:t>
            </w:r>
          </w:p>
        </w:tc>
      </w:tr>
      <w:tr w:rsidR="00BB4A9A" w:rsidRPr="00692697" w:rsidTr="00C3314B">
        <w:trPr>
          <w:trHeight w:val="130"/>
        </w:trPr>
        <w:tc>
          <w:tcPr>
            <w:tcW w:w="3394" w:type="dxa"/>
            <w:vMerge/>
            <w:tcBorders>
              <w:left w:val="single" w:sz="4" w:space="0" w:color="000000"/>
              <w:right w:val="single" w:sz="4" w:space="0" w:color="000000"/>
            </w:tcBorders>
          </w:tcPr>
          <w:p w:rsidR="00BB4A9A" w:rsidRDefault="00BB4A9A" w:rsidP="00D25349">
            <w:pPr>
              <w:widowControl w:val="0"/>
              <w:rPr>
                <w:rFonts w:ascii="Times New Roman" w:hAnsi="Times New Roman"/>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3.2</w:t>
            </w:r>
          </w:p>
          <w:p w:rsidR="00BB4A9A" w:rsidRDefault="00BB4A9A" w:rsidP="00BB4A9A">
            <w:pPr>
              <w:rPr>
                <w:rFonts w:ascii="Times New Roman" w:hAnsi="Times New Roman"/>
                <w:sz w:val="24"/>
              </w:rPr>
            </w:pPr>
            <w:r>
              <w:rPr>
                <w:rFonts w:ascii="Times New Roman" w:hAnsi="Times New Roman"/>
                <w:sz w:val="24"/>
              </w:rPr>
              <w:t>Организовывать и осуществлять эксплуатацию беспилотных воздушных судов смешанного типа, в том числе в особых условиях и особых случаях в полете.</w:t>
            </w:r>
          </w:p>
        </w:tc>
      </w:tr>
      <w:tr w:rsidR="00BB4A9A" w:rsidRPr="00692697" w:rsidTr="00C3314B">
        <w:trPr>
          <w:trHeight w:val="130"/>
        </w:trPr>
        <w:tc>
          <w:tcPr>
            <w:tcW w:w="3394" w:type="dxa"/>
            <w:vMerge/>
            <w:tcBorders>
              <w:left w:val="single" w:sz="4" w:space="0" w:color="000000"/>
              <w:right w:val="single" w:sz="4" w:space="0" w:color="000000"/>
            </w:tcBorders>
          </w:tcPr>
          <w:p w:rsidR="00BB4A9A" w:rsidRDefault="00BB4A9A" w:rsidP="00D25349">
            <w:pPr>
              <w:widowControl w:val="0"/>
              <w:rPr>
                <w:rFonts w:ascii="Times New Roman" w:hAnsi="Times New Roman"/>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3.3</w:t>
            </w:r>
          </w:p>
          <w:p w:rsidR="00BB4A9A" w:rsidRDefault="00BB4A9A" w:rsidP="00BB4A9A">
            <w:pPr>
              <w:rPr>
                <w:rFonts w:ascii="Times New Roman" w:hAnsi="Times New Roman"/>
                <w:sz w:val="24"/>
              </w:rPr>
            </w:pPr>
            <w:r>
              <w:rPr>
                <w:rFonts w:ascii="Times New Roman" w:hAnsi="Times New Roman"/>
                <w:sz w:val="24"/>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p>
        </w:tc>
      </w:tr>
      <w:tr w:rsidR="00BB4A9A" w:rsidRPr="00692697" w:rsidTr="00C3314B">
        <w:trPr>
          <w:trHeight w:val="130"/>
        </w:trPr>
        <w:tc>
          <w:tcPr>
            <w:tcW w:w="3394" w:type="dxa"/>
            <w:vMerge/>
            <w:tcBorders>
              <w:left w:val="single" w:sz="4" w:space="0" w:color="000000"/>
              <w:right w:val="single" w:sz="4" w:space="0" w:color="000000"/>
            </w:tcBorders>
          </w:tcPr>
          <w:p w:rsidR="00BB4A9A" w:rsidRDefault="00BB4A9A" w:rsidP="00D25349">
            <w:pPr>
              <w:widowControl w:val="0"/>
              <w:rPr>
                <w:rFonts w:ascii="Times New Roman" w:hAnsi="Times New Roman"/>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3.4</w:t>
            </w:r>
          </w:p>
          <w:p w:rsidR="00BB4A9A" w:rsidRDefault="00BB4A9A" w:rsidP="00BB4A9A">
            <w:pPr>
              <w:rPr>
                <w:rFonts w:ascii="Times New Roman" w:hAnsi="Times New Roman"/>
                <w:sz w:val="24"/>
              </w:rPr>
            </w:pPr>
            <w:r>
              <w:rPr>
                <w:rFonts w:ascii="Times New Roman" w:hAnsi="Times New Roman"/>
                <w:sz w:val="24"/>
              </w:rPr>
              <w:t>Своевременно выявлять и устранять незначительные технические неисправности исполнительных механизмов и устройств беспилотных воздушных судов смешанного типа.</w:t>
            </w:r>
          </w:p>
        </w:tc>
      </w:tr>
      <w:tr w:rsidR="00BB4A9A" w:rsidRPr="00692697" w:rsidTr="00C3314B">
        <w:trPr>
          <w:trHeight w:val="130"/>
        </w:trPr>
        <w:tc>
          <w:tcPr>
            <w:tcW w:w="3394" w:type="dxa"/>
            <w:vMerge/>
            <w:tcBorders>
              <w:left w:val="single" w:sz="4" w:space="0" w:color="000000"/>
              <w:right w:val="single" w:sz="4" w:space="0" w:color="000000"/>
            </w:tcBorders>
          </w:tcPr>
          <w:p w:rsidR="00BB4A9A" w:rsidRDefault="00BB4A9A" w:rsidP="00D25349">
            <w:pPr>
              <w:widowControl w:val="0"/>
              <w:rPr>
                <w:rFonts w:ascii="Times New Roman" w:hAnsi="Times New Roman"/>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3.5</w:t>
            </w:r>
          </w:p>
          <w:p w:rsidR="00BB4A9A" w:rsidRDefault="00BB4A9A" w:rsidP="00BB4A9A">
            <w:pPr>
              <w:rPr>
                <w:rFonts w:ascii="Times New Roman" w:hAnsi="Times New Roman"/>
                <w:sz w:val="24"/>
              </w:rPr>
            </w:pPr>
            <w:r>
              <w:rPr>
                <w:rFonts w:ascii="Times New Roman" w:hAnsi="Times New Roman"/>
                <w:sz w:val="24"/>
              </w:rPr>
              <w:t>Вести учет срока службы, наработки объектов эксплуатации, причин отказов, неисправностей и повреждений беспилотных воздушных судов смешанного типа.</w:t>
            </w:r>
          </w:p>
        </w:tc>
      </w:tr>
      <w:tr w:rsidR="00BB4A9A" w:rsidRPr="00692697" w:rsidTr="00C3314B">
        <w:trPr>
          <w:trHeight w:val="130"/>
        </w:trPr>
        <w:tc>
          <w:tcPr>
            <w:tcW w:w="3394" w:type="dxa"/>
            <w:vMerge/>
            <w:tcBorders>
              <w:left w:val="single" w:sz="4" w:space="0" w:color="000000"/>
              <w:right w:val="single" w:sz="4" w:space="0" w:color="000000"/>
            </w:tcBorders>
          </w:tcPr>
          <w:p w:rsidR="00BB4A9A" w:rsidRDefault="00BB4A9A" w:rsidP="00D25349">
            <w:pPr>
              <w:widowControl w:val="0"/>
              <w:rPr>
                <w:rFonts w:ascii="Times New Roman" w:hAnsi="Times New Roman"/>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3.6</w:t>
            </w:r>
          </w:p>
          <w:p w:rsidR="00BB4A9A" w:rsidRDefault="00BB4A9A" w:rsidP="00BB4A9A">
            <w:pPr>
              <w:rPr>
                <w:rFonts w:ascii="Times New Roman" w:hAnsi="Times New Roman"/>
                <w:sz w:val="24"/>
              </w:rPr>
            </w:pPr>
            <w:r>
              <w:rPr>
                <w:rFonts w:ascii="Times New Roman" w:hAnsi="Times New Roman"/>
                <w:sz w:val="24"/>
              </w:rPr>
              <w:t>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p>
        </w:tc>
      </w:tr>
      <w:tr w:rsidR="00BB4A9A" w:rsidRPr="00692697" w:rsidTr="00C3314B">
        <w:trPr>
          <w:trHeight w:val="130"/>
        </w:trPr>
        <w:tc>
          <w:tcPr>
            <w:tcW w:w="3394" w:type="dxa"/>
            <w:vMerge/>
            <w:tcBorders>
              <w:left w:val="single" w:sz="4" w:space="0" w:color="000000"/>
              <w:bottom w:val="single" w:sz="4" w:space="0" w:color="auto"/>
              <w:right w:val="single" w:sz="4" w:space="0" w:color="000000"/>
            </w:tcBorders>
          </w:tcPr>
          <w:p w:rsidR="00BB4A9A" w:rsidRDefault="00BB4A9A" w:rsidP="00D25349">
            <w:pPr>
              <w:widowControl w:val="0"/>
              <w:rPr>
                <w:rFonts w:ascii="Times New Roman" w:hAnsi="Times New Roman"/>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3.7</w:t>
            </w:r>
          </w:p>
          <w:p w:rsidR="00BB4A9A" w:rsidRDefault="00BB4A9A" w:rsidP="00BB4A9A">
            <w:pPr>
              <w:rPr>
                <w:rFonts w:ascii="Times New Roman" w:hAnsi="Times New Roman"/>
                <w:sz w:val="24"/>
              </w:rPr>
            </w:pPr>
            <w:r>
              <w:rPr>
                <w:rFonts w:ascii="Times New Roman" w:hAnsi="Times New Roman"/>
                <w:sz w:val="24"/>
              </w:rPr>
              <w:t>Организовывать и осуществлять транспортировку и хранение беспилотных воздушных судов смешанного типа.</w:t>
            </w:r>
          </w:p>
        </w:tc>
      </w:tr>
      <w:tr w:rsidR="00BB4A9A" w:rsidRPr="00692697" w:rsidTr="0044239D">
        <w:trPr>
          <w:trHeight w:val="370"/>
        </w:trPr>
        <w:tc>
          <w:tcPr>
            <w:tcW w:w="3394" w:type="dxa"/>
            <w:vMerge w:val="restart"/>
            <w:tcBorders>
              <w:top w:val="single" w:sz="4" w:space="0" w:color="auto"/>
              <w:left w:val="single" w:sz="4" w:space="0" w:color="000000"/>
              <w:right w:val="single" w:sz="4" w:space="0" w:color="000000"/>
            </w:tcBorders>
          </w:tcPr>
          <w:p w:rsidR="00BB4A9A" w:rsidRPr="00BB4A9A" w:rsidRDefault="00BB4A9A" w:rsidP="00D25349">
            <w:pPr>
              <w:widowControl w:val="0"/>
              <w:rPr>
                <w:rFonts w:ascii="Times New Roman" w:hAnsi="Times New Roman"/>
                <w:sz w:val="24"/>
                <w:szCs w:val="24"/>
              </w:rPr>
            </w:pPr>
            <w:r w:rsidRPr="00BB4A9A">
              <w:rPr>
                <w:rFonts w:ascii="Times New Roman" w:hAnsi="Times New Roman"/>
                <w:sz w:val="24"/>
                <w:szCs w:val="24"/>
              </w:rPr>
              <w:lastRenderedPageBreak/>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4.1</w:t>
            </w:r>
          </w:p>
          <w:p w:rsidR="00BB4A9A" w:rsidRDefault="00BB4A9A" w:rsidP="00BB4A9A">
            <w:pPr>
              <w:rPr>
                <w:rFonts w:ascii="Times New Roman" w:hAnsi="Times New Roman"/>
                <w:sz w:val="24"/>
              </w:rPr>
            </w:pPr>
            <w:r>
              <w:rPr>
                <w:rFonts w:ascii="Times New Roman" w:hAnsi="Times New Roman"/>
                <w:sz w:val="24"/>
              </w:rPr>
              <w:t>Осуществлять техническую эксплуатацию функционального оборудования, систем регистрации полетных данных, сбора и передачи информации.</w:t>
            </w:r>
          </w:p>
        </w:tc>
      </w:tr>
      <w:tr w:rsidR="00BB4A9A" w:rsidRPr="00692697" w:rsidTr="0044239D">
        <w:trPr>
          <w:trHeight w:val="366"/>
        </w:trPr>
        <w:tc>
          <w:tcPr>
            <w:tcW w:w="3394" w:type="dxa"/>
            <w:vMerge/>
            <w:tcBorders>
              <w:left w:val="single" w:sz="4" w:space="0" w:color="000000"/>
              <w:right w:val="single" w:sz="4" w:space="0" w:color="000000"/>
            </w:tcBorders>
          </w:tcPr>
          <w:p w:rsidR="00BB4A9A" w:rsidRPr="00BB4A9A" w:rsidRDefault="00BB4A9A" w:rsidP="00D25349">
            <w:pPr>
              <w:widowControl w:val="0"/>
              <w:rPr>
                <w:rFonts w:ascii="Times New Roman" w:hAnsi="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4.2</w:t>
            </w:r>
          </w:p>
          <w:p w:rsidR="00BB4A9A" w:rsidRDefault="00BB4A9A" w:rsidP="00BB4A9A">
            <w:pPr>
              <w:rPr>
                <w:rFonts w:ascii="Times New Roman" w:hAnsi="Times New Roman"/>
                <w:sz w:val="24"/>
              </w:rPr>
            </w:pPr>
            <w:r>
              <w:rPr>
                <w:rFonts w:ascii="Times New Roman" w:hAnsi="Times New Roman"/>
                <w:sz w:val="24"/>
              </w:rPr>
              <w:t>Осуществлять техническую эксплуатацию систем фото- и видеосъемки,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w:t>
            </w:r>
          </w:p>
        </w:tc>
      </w:tr>
      <w:tr w:rsidR="00BB4A9A" w:rsidRPr="00692697" w:rsidTr="0044239D">
        <w:trPr>
          <w:trHeight w:val="366"/>
        </w:trPr>
        <w:tc>
          <w:tcPr>
            <w:tcW w:w="3394" w:type="dxa"/>
            <w:vMerge/>
            <w:tcBorders>
              <w:left w:val="single" w:sz="4" w:space="0" w:color="000000"/>
              <w:right w:val="single" w:sz="4" w:space="0" w:color="000000"/>
            </w:tcBorders>
          </w:tcPr>
          <w:p w:rsidR="00BB4A9A" w:rsidRPr="00BB4A9A" w:rsidRDefault="00BB4A9A" w:rsidP="00D25349">
            <w:pPr>
              <w:widowControl w:val="0"/>
              <w:rPr>
                <w:rFonts w:ascii="Times New Roman" w:hAnsi="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4.3</w:t>
            </w:r>
          </w:p>
          <w:p w:rsidR="00BB4A9A" w:rsidRDefault="00BB4A9A" w:rsidP="00BB4A9A">
            <w:pPr>
              <w:rPr>
                <w:rFonts w:ascii="Times New Roman" w:hAnsi="Times New Roman"/>
                <w:sz w:val="24"/>
              </w:rPr>
            </w:pPr>
            <w:r>
              <w:rPr>
                <w:rFonts w:ascii="Times New Roman" w:hAnsi="Times New Roman"/>
                <w:sz w:val="24"/>
              </w:rPr>
              <w:t>Осуществлять ведение эксплуатационно-технической документации</w:t>
            </w:r>
          </w:p>
        </w:tc>
      </w:tr>
      <w:tr w:rsidR="00BB4A9A" w:rsidRPr="00692697" w:rsidTr="0044239D">
        <w:trPr>
          <w:trHeight w:val="366"/>
        </w:trPr>
        <w:tc>
          <w:tcPr>
            <w:tcW w:w="3394" w:type="dxa"/>
            <w:vMerge/>
            <w:tcBorders>
              <w:left w:val="single" w:sz="4" w:space="0" w:color="000000"/>
              <w:right w:val="single" w:sz="4" w:space="0" w:color="000000"/>
            </w:tcBorders>
          </w:tcPr>
          <w:p w:rsidR="00BB4A9A" w:rsidRPr="00BB4A9A" w:rsidRDefault="00BB4A9A" w:rsidP="00D25349">
            <w:pPr>
              <w:widowControl w:val="0"/>
              <w:rPr>
                <w:rFonts w:ascii="Times New Roman" w:hAnsi="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4.4</w:t>
            </w:r>
          </w:p>
          <w:p w:rsidR="00BB4A9A" w:rsidRDefault="00BB4A9A" w:rsidP="00BB4A9A">
            <w:pPr>
              <w:rPr>
                <w:rFonts w:ascii="Times New Roman" w:hAnsi="Times New Roman"/>
                <w:sz w:val="24"/>
              </w:rPr>
            </w:pPr>
            <w:r>
              <w:rPr>
                <w:rFonts w:ascii="Times New Roman" w:hAnsi="Times New Roman"/>
                <w:sz w:val="24"/>
              </w:rPr>
              <w:t>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tc>
      </w:tr>
      <w:tr w:rsidR="00BB4A9A" w:rsidRPr="00692697" w:rsidTr="0044239D">
        <w:trPr>
          <w:trHeight w:val="366"/>
        </w:trPr>
        <w:tc>
          <w:tcPr>
            <w:tcW w:w="3394" w:type="dxa"/>
            <w:vMerge/>
            <w:tcBorders>
              <w:left w:val="single" w:sz="4" w:space="0" w:color="000000"/>
              <w:right w:val="single" w:sz="4" w:space="0" w:color="000000"/>
            </w:tcBorders>
          </w:tcPr>
          <w:p w:rsidR="00BB4A9A" w:rsidRPr="00BB4A9A" w:rsidRDefault="00BB4A9A" w:rsidP="00D25349">
            <w:pPr>
              <w:widowControl w:val="0"/>
              <w:rPr>
                <w:rFonts w:ascii="Times New Roman" w:hAnsi="Times New Roman"/>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BB4A9A" w:rsidRDefault="00BB4A9A" w:rsidP="00BB4A9A">
            <w:pPr>
              <w:rPr>
                <w:rFonts w:ascii="Times New Roman" w:hAnsi="Times New Roman"/>
                <w:sz w:val="24"/>
              </w:rPr>
            </w:pPr>
            <w:r>
              <w:rPr>
                <w:rFonts w:ascii="Times New Roman" w:hAnsi="Times New Roman"/>
                <w:sz w:val="24"/>
              </w:rPr>
              <w:t>ПК 4.5</w:t>
            </w:r>
          </w:p>
          <w:p w:rsidR="00BB4A9A" w:rsidRDefault="00BB4A9A" w:rsidP="00BB4A9A">
            <w:pPr>
              <w:rPr>
                <w:rFonts w:ascii="Times New Roman" w:hAnsi="Times New Roman"/>
                <w:sz w:val="24"/>
              </w:rPr>
            </w:pPr>
            <w:r>
              <w:rPr>
                <w:rFonts w:ascii="Times New Roman" w:hAnsi="Times New Roman"/>
                <w:sz w:val="24"/>
              </w:rPr>
              <w:t>Осуществлять обработку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хранение.</w:t>
            </w:r>
          </w:p>
        </w:tc>
      </w:tr>
    </w:tbl>
    <w:p w:rsidR="00D13E2F" w:rsidRDefault="00D13E2F" w:rsidP="00C07FB3">
      <w:pPr>
        <w:pStyle w:val="a4"/>
        <w:spacing w:line="276" w:lineRule="auto"/>
        <w:ind w:left="0" w:firstLine="709"/>
        <w:jc w:val="both"/>
        <w:rPr>
          <w:rFonts w:ascii="Times New Roman" w:hAnsi="Times New Roman" w:cs="Times New Roman"/>
          <w:i/>
          <w:iCs/>
          <w:shd w:val="clear" w:color="auto" w:fill="FFFFFF"/>
        </w:rPr>
      </w:pPr>
    </w:p>
    <w:p w:rsidR="00D570F5" w:rsidRPr="000A2237" w:rsidRDefault="00C47807" w:rsidP="001E637C">
      <w:pPr>
        <w:suppressAutoHyphens/>
        <w:spacing w:line="276" w:lineRule="auto"/>
        <w:ind w:firstLine="708"/>
        <w:jc w:val="both"/>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000A2237" w:rsidRPr="000A2237">
        <w:rPr>
          <w:rFonts w:ascii="Times New Roman" w:hAnsi="Times New Roman" w:cs="Times New Roman"/>
          <w:sz w:val="24"/>
          <w:szCs w:val="24"/>
        </w:rPr>
        <w:t>специальности 25.02.08 Эксплуатация беспилотных авиационных систем</w:t>
      </w:r>
      <w:r w:rsidRPr="000A2237">
        <w:rPr>
          <w:rFonts w:ascii="Times New Roman" w:eastAsia="Calibri" w:hAnsi="Times New Roman" w:cs="Times New Roman"/>
          <w:iCs/>
          <w:sz w:val="24"/>
          <w:szCs w:val="24"/>
        </w:rPr>
        <w:t>,</w:t>
      </w:r>
      <w:r w:rsidRPr="00985111">
        <w:rPr>
          <w:rFonts w:ascii="Times New Roman" w:hAnsi="Times New Roman" w:cs="Times New Roman"/>
          <w:i/>
          <w:sz w:val="24"/>
          <w:szCs w:val="24"/>
        </w:rPr>
        <w:t xml:space="preserve">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000A2237">
        <w:rPr>
          <w:rFonts w:ascii="Times New Roman" w:hAnsi="Times New Roman" w:cs="Times New Roman"/>
          <w:iCs/>
          <w:sz w:val="24"/>
          <w:szCs w:val="24"/>
        </w:rPr>
        <w:t xml:space="preserve"> государственного </w:t>
      </w:r>
      <w:r w:rsidR="000A2237" w:rsidRPr="000A2237">
        <w:rPr>
          <w:rFonts w:ascii="Times New Roman" w:hAnsi="Times New Roman" w:cs="Times New Roman"/>
          <w:iCs/>
          <w:sz w:val="24"/>
          <w:szCs w:val="24"/>
        </w:rPr>
        <w:t>экзамена</w:t>
      </w:r>
      <w:r w:rsidRPr="000A2237">
        <w:rPr>
          <w:rFonts w:ascii="Times New Roman" w:hAnsi="Times New Roman" w:cs="Times New Roman"/>
          <w:sz w:val="24"/>
          <w:szCs w:val="24"/>
        </w:rPr>
        <w:t xml:space="preserve"> и защиты дипломного проекта (работы)</w:t>
      </w:r>
      <w:r w:rsidR="000A2237" w:rsidRPr="000A2237">
        <w:rPr>
          <w:rFonts w:ascii="Times New Roman" w:hAnsi="Times New Roman" w:cs="Times New Roman"/>
          <w:sz w:val="24"/>
          <w:szCs w:val="24"/>
        </w:rPr>
        <w:t>.</w:t>
      </w:r>
      <w:r w:rsidRPr="000A2237">
        <w:rPr>
          <w:rFonts w:ascii="Times New Roman" w:hAnsi="Times New Roman" w:cs="Times New Roman"/>
          <w:sz w:val="24"/>
          <w:szCs w:val="24"/>
        </w:rPr>
        <w:t xml:space="preserve"> </w:t>
      </w:r>
    </w:p>
    <w:p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7B13D6" w:rsidRPr="00B63840" w:rsidRDefault="00D735AE" w:rsidP="007B13D6">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4" w:name="_Toc156565553"/>
      <w:r>
        <w:rPr>
          <w:rFonts w:ascii="Times New Roman" w:eastAsia="Times New Roman" w:hAnsi="Times New Roman" w:cs="Times New Roman"/>
          <w:b/>
          <w:bCs/>
          <w:sz w:val="24"/>
          <w:szCs w:val="24"/>
          <w:lang w:eastAsia="zh-CN"/>
        </w:rPr>
        <w:t>Т</w:t>
      </w:r>
      <w:r w:rsidR="00B63840" w:rsidRPr="00B63840">
        <w:rPr>
          <w:rFonts w:ascii="Times New Roman" w:eastAsia="Times New Roman" w:hAnsi="Times New Roman" w:cs="Times New Roman"/>
          <w:b/>
          <w:bCs/>
          <w:sz w:val="24"/>
          <w:szCs w:val="24"/>
          <w:lang w:eastAsia="zh-CN"/>
        </w:rPr>
        <w:t>ребования к</w:t>
      </w:r>
      <w:r w:rsidR="00692697" w:rsidRPr="00B63840">
        <w:rPr>
          <w:rFonts w:ascii="Times New Roman" w:eastAsia="Times New Roman" w:hAnsi="Times New Roman" w:cs="Times New Roman"/>
          <w:b/>
          <w:bCs/>
          <w:sz w:val="24"/>
          <w:szCs w:val="24"/>
          <w:lang w:eastAsia="zh-CN"/>
        </w:rPr>
        <w:t xml:space="preserve"> проведени</w:t>
      </w:r>
      <w:r w:rsidR="00B63840" w:rsidRPr="00B63840">
        <w:rPr>
          <w:rFonts w:ascii="Times New Roman" w:eastAsia="Times New Roman" w:hAnsi="Times New Roman" w:cs="Times New Roman"/>
          <w:b/>
          <w:bCs/>
          <w:sz w:val="24"/>
          <w:szCs w:val="24"/>
          <w:lang w:eastAsia="zh-CN"/>
        </w:rPr>
        <w:t>ю</w:t>
      </w:r>
      <w:r w:rsidR="00692697" w:rsidRPr="00B63840">
        <w:rPr>
          <w:rFonts w:ascii="Times New Roman" w:eastAsia="Times New Roman" w:hAnsi="Times New Roman" w:cs="Times New Roman"/>
          <w:b/>
          <w:bCs/>
          <w:sz w:val="24"/>
          <w:szCs w:val="24"/>
          <w:lang w:eastAsia="zh-CN"/>
        </w:rPr>
        <w:t xml:space="preserve"> государственного экзамена</w:t>
      </w:r>
      <w:bookmarkEnd w:id="4"/>
    </w:p>
    <w:p w:rsidR="00427418" w:rsidRDefault="00580A60" w:rsidP="00017641">
      <w:pPr>
        <w:tabs>
          <w:tab w:val="left" w:pos="1134"/>
        </w:tabs>
        <w:ind w:firstLine="709"/>
        <w:jc w:val="both"/>
        <w:rPr>
          <w:rFonts w:ascii="Times New Roman" w:hAnsi="Times New Roman"/>
          <w:sz w:val="24"/>
          <w:szCs w:val="24"/>
        </w:rPr>
      </w:pPr>
      <w:r w:rsidRPr="00580A60">
        <w:rPr>
          <w:rFonts w:ascii="Times New Roman" w:hAnsi="Times New Roman"/>
          <w:sz w:val="24"/>
          <w:szCs w:val="24"/>
        </w:rPr>
        <w:t xml:space="preserve">Государственный экзамен </w:t>
      </w:r>
      <w:r w:rsidR="00D735AE">
        <w:rPr>
          <w:rFonts w:ascii="Times New Roman" w:hAnsi="Times New Roman"/>
          <w:sz w:val="24"/>
          <w:szCs w:val="24"/>
        </w:rPr>
        <w:t>проводится</w:t>
      </w:r>
      <w:r w:rsidRPr="00580A60">
        <w:rPr>
          <w:rFonts w:ascii="Times New Roman" w:hAnsi="Times New Roman"/>
          <w:sz w:val="24"/>
          <w:szCs w:val="24"/>
        </w:rPr>
        <w:t xml:space="preserve"> по отдельному профессиональному модулю (междисциплинарному курсу, дисциплине) или совокупности профессиональных модулей и направлен на определение уровня освоения выпускником материала, предусмотренного учебным планом, а также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rsidR="00580A60" w:rsidRPr="00B63840" w:rsidRDefault="00580A60" w:rsidP="00580A60">
      <w:pPr>
        <w:ind w:firstLine="680"/>
        <w:jc w:val="both"/>
        <w:rPr>
          <w:sz w:val="24"/>
          <w:szCs w:val="24"/>
        </w:rPr>
      </w:pPr>
      <w:r w:rsidRPr="00B63840">
        <w:rPr>
          <w:rFonts w:ascii="Times New Roman" w:hAnsi="Times New Roman"/>
          <w:sz w:val="24"/>
          <w:szCs w:val="24"/>
        </w:rPr>
        <w:t>Задания, выносимые на государственный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rsidR="00580A60" w:rsidRPr="00B63840" w:rsidRDefault="00580A60" w:rsidP="00580A60">
      <w:pPr>
        <w:ind w:firstLine="708"/>
        <w:jc w:val="both"/>
        <w:rPr>
          <w:rFonts w:ascii="Times New Roman" w:hAnsi="Times New Roman"/>
          <w:sz w:val="24"/>
          <w:szCs w:val="24"/>
        </w:rPr>
      </w:pPr>
      <w:r w:rsidRPr="00B63840">
        <w:rPr>
          <w:rFonts w:ascii="Times New Roman" w:hAnsi="Times New Roman"/>
          <w:sz w:val="24"/>
          <w:szCs w:val="24"/>
        </w:rPr>
        <w:t>Оценочные материалы включают комплекс требований для проведения государственного экзамена, перечень оборудования и оснащения, расходных материалов, средств обучения и воспитания, инструкции по технике безопасности.</w:t>
      </w:r>
    </w:p>
    <w:p w:rsidR="00017641" w:rsidRPr="00B63840" w:rsidRDefault="00017641" w:rsidP="00017641">
      <w:pPr>
        <w:tabs>
          <w:tab w:val="left" w:pos="1134"/>
        </w:tabs>
        <w:ind w:firstLine="709"/>
        <w:jc w:val="both"/>
        <w:rPr>
          <w:sz w:val="24"/>
          <w:szCs w:val="24"/>
          <w:shd w:val="clear" w:color="auto" w:fill="FFFF00"/>
        </w:rPr>
      </w:pPr>
      <w:r w:rsidRPr="00B63840">
        <w:rPr>
          <w:rFonts w:ascii="Times New Roman" w:hAnsi="Times New Roman"/>
          <w:sz w:val="24"/>
          <w:szCs w:val="24"/>
        </w:rPr>
        <w:t xml:space="preserve">Государственный экзамен </w:t>
      </w:r>
      <w:r w:rsidR="001723D4">
        <w:rPr>
          <w:rFonts w:ascii="Times New Roman" w:hAnsi="Times New Roman"/>
          <w:sz w:val="24"/>
          <w:szCs w:val="24"/>
        </w:rPr>
        <w:t>проводится</w:t>
      </w:r>
      <w:r w:rsidRPr="00B63840">
        <w:rPr>
          <w:rFonts w:ascii="Times New Roman" w:hAnsi="Times New Roman"/>
          <w:sz w:val="24"/>
          <w:szCs w:val="24"/>
        </w:rPr>
        <w:t xml:space="preserve"> в два этапа: теоретический этап (оценка теоретических знаний) и решение практико-ориентированных профессиональных задач (оценка практического опыта и умений).</w:t>
      </w:r>
      <w:r w:rsidRPr="00B63840">
        <w:rPr>
          <w:rFonts w:ascii="Times New Roman" w:hAnsi="Times New Roman"/>
          <w:sz w:val="24"/>
          <w:szCs w:val="24"/>
          <w:shd w:val="clear" w:color="auto" w:fill="FFFF00"/>
        </w:rPr>
        <w:t xml:space="preserve"> </w:t>
      </w:r>
    </w:p>
    <w:p w:rsidR="00017641" w:rsidRPr="00B63840" w:rsidRDefault="00017641" w:rsidP="00017641">
      <w:pPr>
        <w:tabs>
          <w:tab w:val="left" w:pos="1134"/>
        </w:tabs>
        <w:ind w:firstLine="709"/>
        <w:jc w:val="both"/>
        <w:rPr>
          <w:rFonts w:ascii="Times New Roman" w:hAnsi="Times New Roman"/>
          <w:sz w:val="24"/>
          <w:szCs w:val="24"/>
        </w:rPr>
      </w:pPr>
      <w:r w:rsidRPr="00B63840">
        <w:rPr>
          <w:rFonts w:ascii="Times New Roman" w:hAnsi="Times New Roman"/>
          <w:sz w:val="24"/>
          <w:szCs w:val="24"/>
        </w:rPr>
        <w:t xml:space="preserve">Рекомендуемое максимальное время, отводимое на выполнения заданий государственной итоговой </w:t>
      </w:r>
      <w:r w:rsidRPr="00580A60">
        <w:rPr>
          <w:rFonts w:ascii="Times New Roman" w:hAnsi="Times New Roman"/>
          <w:sz w:val="24"/>
          <w:szCs w:val="24"/>
        </w:rPr>
        <w:t xml:space="preserve">аттестации – </w:t>
      </w:r>
      <w:r w:rsidR="00AC5D94" w:rsidRPr="00A9201F">
        <w:rPr>
          <w:rFonts w:ascii="Times New Roman" w:hAnsi="Times New Roman"/>
          <w:sz w:val="24"/>
          <w:szCs w:val="24"/>
        </w:rPr>
        <w:t>216</w:t>
      </w:r>
      <w:r w:rsidR="00AC5D94">
        <w:rPr>
          <w:rFonts w:ascii="Times New Roman" w:hAnsi="Times New Roman"/>
          <w:sz w:val="24"/>
          <w:szCs w:val="24"/>
        </w:rPr>
        <w:t xml:space="preserve"> </w:t>
      </w:r>
      <w:r w:rsidRPr="00580A60">
        <w:rPr>
          <w:rFonts w:ascii="Times New Roman" w:hAnsi="Times New Roman"/>
          <w:sz w:val="24"/>
          <w:szCs w:val="24"/>
        </w:rPr>
        <w:t>ч</w:t>
      </w:r>
      <w:r w:rsidR="00580A60" w:rsidRPr="00580A60">
        <w:rPr>
          <w:rFonts w:ascii="Times New Roman" w:hAnsi="Times New Roman"/>
          <w:sz w:val="24"/>
          <w:szCs w:val="24"/>
        </w:rPr>
        <w:t>.</w:t>
      </w:r>
      <w:r w:rsidRPr="00580A60">
        <w:rPr>
          <w:rFonts w:ascii="Times New Roman" w:hAnsi="Times New Roman"/>
          <w:sz w:val="24"/>
          <w:szCs w:val="24"/>
        </w:rPr>
        <w:t xml:space="preserve"> (астрономических</w:t>
      </w:r>
      <w:r w:rsidRPr="00B63840">
        <w:rPr>
          <w:rFonts w:ascii="Times New Roman" w:hAnsi="Times New Roman"/>
          <w:sz w:val="24"/>
          <w:szCs w:val="24"/>
        </w:rPr>
        <w:t xml:space="preserve">). </w:t>
      </w:r>
    </w:p>
    <w:p w:rsidR="00017641" w:rsidRPr="00B63840" w:rsidRDefault="00017641" w:rsidP="00017641">
      <w:pPr>
        <w:tabs>
          <w:tab w:val="left" w:pos="1134"/>
        </w:tabs>
        <w:ind w:firstLine="709"/>
        <w:jc w:val="both"/>
        <w:rPr>
          <w:rFonts w:ascii="Times New Roman" w:hAnsi="Times New Roman"/>
          <w:sz w:val="24"/>
          <w:szCs w:val="24"/>
        </w:rPr>
      </w:pPr>
      <w:r w:rsidRPr="00B63840">
        <w:rPr>
          <w:rFonts w:ascii="Times New Roman" w:hAnsi="Times New Roman"/>
          <w:sz w:val="24"/>
          <w:szCs w:val="24"/>
        </w:rPr>
        <w:lastRenderedPageBreak/>
        <w:t xml:space="preserve">Рекомендуемое максимальное время для выполнения первого этапа государственного экзамена: теоретический этап – </w:t>
      </w:r>
      <w:r w:rsidR="00580A60" w:rsidRPr="00A9201F">
        <w:rPr>
          <w:rFonts w:ascii="Times New Roman" w:hAnsi="Times New Roman"/>
          <w:sz w:val="24"/>
          <w:szCs w:val="24"/>
        </w:rPr>
        <w:t>__</w:t>
      </w:r>
      <w:r w:rsidRPr="00B63840">
        <w:rPr>
          <w:rFonts w:ascii="Times New Roman" w:hAnsi="Times New Roman"/>
          <w:sz w:val="24"/>
          <w:szCs w:val="24"/>
        </w:rPr>
        <w:t xml:space="preserve"> ч</w:t>
      </w:r>
      <w:r w:rsidR="00580A60">
        <w:rPr>
          <w:rFonts w:ascii="Times New Roman" w:hAnsi="Times New Roman"/>
          <w:sz w:val="24"/>
          <w:szCs w:val="24"/>
        </w:rPr>
        <w:t>.</w:t>
      </w:r>
      <w:r w:rsidRPr="00B63840">
        <w:rPr>
          <w:rFonts w:ascii="Times New Roman" w:hAnsi="Times New Roman"/>
          <w:sz w:val="24"/>
          <w:szCs w:val="24"/>
        </w:rPr>
        <w:t xml:space="preserve"> (астрономический).</w:t>
      </w:r>
    </w:p>
    <w:p w:rsidR="00017641" w:rsidRPr="00B63840" w:rsidRDefault="00017641" w:rsidP="00017641">
      <w:pPr>
        <w:tabs>
          <w:tab w:val="left" w:pos="1134"/>
        </w:tabs>
        <w:ind w:firstLine="709"/>
        <w:jc w:val="both"/>
        <w:rPr>
          <w:rFonts w:ascii="Times New Roman" w:hAnsi="Times New Roman"/>
          <w:sz w:val="24"/>
          <w:szCs w:val="24"/>
        </w:rPr>
      </w:pPr>
      <w:r w:rsidRPr="00B63840">
        <w:rPr>
          <w:rFonts w:ascii="Times New Roman" w:hAnsi="Times New Roman"/>
          <w:sz w:val="24"/>
          <w:szCs w:val="24"/>
        </w:rPr>
        <w:t>Рекомендуемое максимальное время для выполнения второго этапа государственного экзамена: решение практико-ориентированных профессиональных задач –</w:t>
      </w:r>
      <w:r w:rsidR="00580A60">
        <w:rPr>
          <w:rFonts w:ascii="Times New Roman" w:hAnsi="Times New Roman"/>
          <w:sz w:val="24"/>
          <w:szCs w:val="24"/>
        </w:rPr>
        <w:t xml:space="preserve"> </w:t>
      </w:r>
      <w:r w:rsidR="00580A60" w:rsidRPr="00A9201F">
        <w:rPr>
          <w:rFonts w:ascii="Times New Roman" w:hAnsi="Times New Roman"/>
          <w:sz w:val="24"/>
          <w:szCs w:val="24"/>
        </w:rPr>
        <w:t>__</w:t>
      </w:r>
      <w:r w:rsidR="00580A60">
        <w:rPr>
          <w:rFonts w:ascii="Times New Roman" w:hAnsi="Times New Roman"/>
          <w:sz w:val="24"/>
          <w:szCs w:val="24"/>
        </w:rPr>
        <w:t xml:space="preserve"> ч.</w:t>
      </w:r>
      <w:r w:rsidRPr="00B63840">
        <w:rPr>
          <w:rFonts w:ascii="Times New Roman" w:hAnsi="Times New Roman"/>
          <w:sz w:val="24"/>
          <w:szCs w:val="24"/>
        </w:rPr>
        <w:t xml:space="preserve"> (астрономический).</w:t>
      </w:r>
    </w:p>
    <w:p w:rsidR="00692697" w:rsidRPr="00B63840" w:rsidRDefault="00692697" w:rsidP="008C4F91">
      <w:pPr>
        <w:spacing w:line="276" w:lineRule="auto"/>
        <w:ind w:firstLine="709"/>
        <w:jc w:val="both"/>
        <w:rPr>
          <w:rFonts w:ascii="Times New Roman" w:hAnsi="Times New Roman" w:cs="Times New Roman"/>
          <w:sz w:val="24"/>
          <w:szCs w:val="24"/>
          <w:shd w:val="clear" w:color="auto" w:fill="FFFFFF"/>
          <w:lang w:eastAsia="ru-RU"/>
        </w:rPr>
      </w:pPr>
      <w:r w:rsidRPr="00B63840">
        <w:rPr>
          <w:rFonts w:ascii="Times New Roman" w:hAnsi="Times New Roman" w:cs="Times New Roman"/>
          <w:sz w:val="24"/>
          <w:szCs w:val="24"/>
          <w:shd w:val="clear" w:color="auto" w:fill="FFFFFF"/>
          <w:lang w:eastAsia="ru-RU"/>
        </w:rPr>
        <w:t xml:space="preserve">Для проведения государственного экзамена (далее – ГЭ) оценочные материалы </w:t>
      </w:r>
      <w:r w:rsidR="00996136" w:rsidRPr="00B63840">
        <w:rPr>
          <w:rFonts w:ascii="Times New Roman" w:hAnsi="Times New Roman" w:cs="Times New Roman"/>
          <w:sz w:val="24"/>
          <w:szCs w:val="24"/>
          <w:shd w:val="clear" w:color="auto" w:fill="FFFFFF"/>
          <w:lang w:eastAsia="ru-RU"/>
        </w:rPr>
        <w:t>разрабатываются</w:t>
      </w:r>
      <w:r w:rsidRPr="00B63840">
        <w:rPr>
          <w:rFonts w:ascii="Times New Roman" w:hAnsi="Times New Roman" w:cs="Times New Roman"/>
          <w:sz w:val="24"/>
          <w:szCs w:val="24"/>
          <w:shd w:val="clear" w:color="auto" w:fill="FFFFFF"/>
          <w:lang w:eastAsia="ru-RU"/>
        </w:rPr>
        <w:t xml:space="preserve"> образовательной организацией самостоятельно.</w:t>
      </w:r>
    </w:p>
    <w:p w:rsidR="00BA01A8" w:rsidRPr="00B63840" w:rsidRDefault="00BA01A8" w:rsidP="00BA01A8">
      <w:pPr>
        <w:ind w:firstLine="709"/>
        <w:jc w:val="both"/>
        <w:rPr>
          <w:rFonts w:ascii="Times New Roman" w:hAnsi="Times New Roman"/>
          <w:sz w:val="24"/>
          <w:szCs w:val="24"/>
        </w:rPr>
      </w:pPr>
      <w:r w:rsidRPr="00B63840">
        <w:rPr>
          <w:rFonts w:ascii="Times New Roman" w:hAnsi="Times New Roman"/>
          <w:sz w:val="24"/>
          <w:szCs w:val="24"/>
        </w:rPr>
        <w:t xml:space="preserve">Сроки проведения ГИА </w:t>
      </w:r>
      <w:r w:rsidR="00692697" w:rsidRPr="00B63840">
        <w:rPr>
          <w:rFonts w:ascii="Times New Roman" w:hAnsi="Times New Roman"/>
          <w:sz w:val="24"/>
          <w:szCs w:val="24"/>
        </w:rPr>
        <w:t>регламентир</w:t>
      </w:r>
      <w:r w:rsidR="00996136" w:rsidRPr="00B63840">
        <w:rPr>
          <w:rFonts w:ascii="Times New Roman" w:hAnsi="Times New Roman"/>
          <w:sz w:val="24"/>
          <w:szCs w:val="24"/>
        </w:rPr>
        <w:t>уются</w:t>
      </w:r>
      <w:r w:rsidRPr="00B63840">
        <w:rPr>
          <w:rFonts w:ascii="Times New Roman" w:hAnsi="Times New Roman"/>
          <w:sz w:val="24"/>
          <w:szCs w:val="24"/>
        </w:rPr>
        <w:t xml:space="preserve"> образовательной организацией в календарном учебном графике на текущий учебный год.</w:t>
      </w:r>
    </w:p>
    <w:p w:rsidR="002168EA" w:rsidRPr="00B63840" w:rsidRDefault="00BA01A8" w:rsidP="00B741C6">
      <w:pPr>
        <w:ind w:firstLine="708"/>
        <w:jc w:val="both"/>
        <w:rPr>
          <w:rFonts w:ascii="Times New Roman" w:hAnsi="Times New Roman"/>
          <w:i/>
          <w:iCs/>
          <w:color w:val="0070C0"/>
          <w:sz w:val="24"/>
          <w:szCs w:val="24"/>
        </w:rPr>
      </w:pPr>
      <w:r w:rsidRPr="00B63840">
        <w:rPr>
          <w:rFonts w:ascii="Times New Roman" w:hAnsi="Times New Roman"/>
          <w:sz w:val="24"/>
          <w:szCs w:val="24"/>
        </w:rPr>
        <w:t xml:space="preserve">ГИА проводится государственной экзаменационной комиссией (ГЭК), состав которой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w:t>
      </w:r>
      <w:r w:rsidR="002168EA" w:rsidRPr="00B63840">
        <w:rPr>
          <w:rFonts w:ascii="Times New Roman" w:hAnsi="Times New Roman"/>
          <w:sz w:val="24"/>
          <w:szCs w:val="24"/>
        </w:rPr>
        <w:t>организаций-партнеров</w:t>
      </w:r>
      <w:r w:rsidRPr="00B63840">
        <w:rPr>
          <w:rFonts w:ascii="Times New Roman" w:hAnsi="Times New Roman"/>
          <w:sz w:val="24"/>
          <w:szCs w:val="24"/>
        </w:rPr>
        <w:t>, направление деятельности которых соответствует области профессиональной деятельности, к которой готовятся выпускники</w:t>
      </w:r>
      <w:r w:rsidR="000A2237">
        <w:rPr>
          <w:rFonts w:ascii="Times New Roman" w:hAnsi="Times New Roman"/>
          <w:sz w:val="24"/>
          <w:szCs w:val="24"/>
        </w:rPr>
        <w:t>.</w:t>
      </w:r>
    </w:p>
    <w:p w:rsidR="00B741C6" w:rsidRPr="00B63840" w:rsidRDefault="00B741C6" w:rsidP="00B741C6">
      <w:pPr>
        <w:suppressAutoHyphens/>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Условия проведения </w:t>
      </w:r>
      <w:r w:rsidR="00B63840">
        <w:rPr>
          <w:rFonts w:ascii="Times New Roman" w:eastAsia="Times New Roman" w:hAnsi="Times New Roman" w:cs="Times New Roman"/>
          <w:sz w:val="24"/>
          <w:szCs w:val="24"/>
          <w:lang w:eastAsia="zh-CN"/>
        </w:rPr>
        <w:t xml:space="preserve">и систему оценивания </w:t>
      </w:r>
      <w:r w:rsidRPr="00B63840">
        <w:rPr>
          <w:rFonts w:ascii="Times New Roman" w:eastAsia="Times New Roman" w:hAnsi="Times New Roman" w:cs="Times New Roman"/>
          <w:sz w:val="24"/>
          <w:szCs w:val="24"/>
          <w:lang w:eastAsia="zh-CN"/>
        </w:rPr>
        <w:t>государственного экзамена образовательная организация разрабатывает самостоятельно.</w:t>
      </w:r>
    </w:p>
    <w:p w:rsidR="00BA01A8" w:rsidRDefault="00BA01A8"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rsidR="0051713F" w:rsidRPr="00B63840"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5"/>
      <w:r w:rsidRPr="00B63840">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5"/>
    </w:p>
    <w:p w:rsidR="0051713F"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bookmarkStart w:id="6" w:name="_Hlk147908358"/>
      <w:r w:rsidRPr="00985111">
        <w:rPr>
          <w:rFonts w:ascii="Times New Roman" w:eastAsia="Times New Roman" w:hAnsi="Times New Roman" w:cs="Times New Roman"/>
          <w:sz w:val="24"/>
          <w:szCs w:val="24"/>
          <w:lang w:eastAsia="zh-CN"/>
        </w:rPr>
        <w:t xml:space="preserve">дипломного проекта (работы) </w:t>
      </w:r>
      <w:bookmarkEnd w:id="6"/>
      <w:r w:rsidRPr="00985111">
        <w:rPr>
          <w:rFonts w:ascii="Times New Roman" w:eastAsia="Times New Roman" w:hAnsi="Times New Roman" w:cs="Times New Roman"/>
          <w:sz w:val="24"/>
          <w:szCs w:val="24"/>
          <w:lang w:eastAsia="zh-CN"/>
        </w:rPr>
        <w:br/>
        <w:t>как формы ГИА включа</w:t>
      </w:r>
      <w:r w:rsidR="00131643">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Pr>
          <w:rFonts w:ascii="Times New Roman" w:eastAsia="Times New Roman" w:hAnsi="Times New Roman" w:cs="Times New Roman"/>
          <w:sz w:val="24"/>
          <w:szCs w:val="24"/>
          <w:lang w:eastAsia="zh-CN"/>
        </w:rPr>
        <w:t>го</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Pr="00985111">
        <w:rPr>
          <w:rFonts w:ascii="Times New Roman" w:eastAsia="Times New Roman" w:hAnsi="Times New Roman" w:cs="Times New Roman"/>
          <w:sz w:val="24"/>
          <w:szCs w:val="24"/>
          <w:lang w:eastAsia="zh-CN"/>
        </w:rPr>
        <w:t xml:space="preserve">), порядок оценки результатов </w:t>
      </w:r>
      <w:r w:rsidR="00131643" w:rsidRPr="00985111">
        <w:rPr>
          <w:rFonts w:ascii="Times New Roman" w:eastAsia="Times New Roman" w:hAnsi="Times New Roman" w:cs="Times New Roman"/>
          <w:sz w:val="24"/>
          <w:szCs w:val="24"/>
          <w:lang w:eastAsia="zh-CN"/>
        </w:rPr>
        <w:t>дипломно</w:t>
      </w:r>
      <w:r w:rsidR="00131643">
        <w:rPr>
          <w:rFonts w:ascii="Times New Roman" w:eastAsia="Times New Roman" w:hAnsi="Times New Roman" w:cs="Times New Roman"/>
          <w:sz w:val="24"/>
          <w:szCs w:val="24"/>
          <w:lang w:eastAsia="zh-CN"/>
        </w:rPr>
        <w:t>го</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00131643" w:rsidRPr="00985111">
        <w:rPr>
          <w:rFonts w:ascii="Times New Roman" w:eastAsia="Times New Roman" w:hAnsi="Times New Roman" w:cs="Times New Roman"/>
          <w:sz w:val="24"/>
          <w:szCs w:val="24"/>
          <w:lang w:eastAsia="zh-CN"/>
        </w:rPr>
        <w:t>)</w:t>
      </w:r>
      <w:r w:rsidRPr="00985111">
        <w:rPr>
          <w:rFonts w:ascii="Times New Roman" w:eastAsia="Times New Roman" w:hAnsi="Times New Roman" w:cs="Times New Roman"/>
          <w:sz w:val="24"/>
          <w:szCs w:val="24"/>
          <w:lang w:eastAsia="zh-CN"/>
        </w:rPr>
        <w:t>.</w:t>
      </w:r>
    </w:p>
    <w:p w:rsidR="0051713F" w:rsidRPr="00996136"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996136">
        <w:rPr>
          <w:rFonts w:ascii="Times New Roman" w:eastAsia="Times New Roman" w:hAnsi="Times New Roman" w:cs="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51713F" w:rsidRPr="00996136"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в том числе предложения своей темы с необходимым обоснованием целесообразности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996136">
        <w:rPr>
          <w:rFonts w:ascii="Times New Roman" w:hAnsi="Times New Roman" w:cs="Times New Roman"/>
          <w:iCs/>
          <w:sz w:val="24"/>
          <w:szCs w:val="24"/>
        </w:rPr>
        <w:br/>
        <w:t>в образовательную программу среднего профессионального образования.</w:t>
      </w:r>
    </w:p>
    <w:p w:rsidR="0051713F" w:rsidRPr="00996136"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Pr="00996136">
        <w:rPr>
          <w:rFonts w:ascii="Times New Roman" w:hAnsi="Times New Roman" w:cs="Times New Roman"/>
          <w:iCs/>
          <w:sz w:val="24"/>
          <w:szCs w:val="24"/>
        </w:rPr>
        <w:br/>
        <w:t>и при необходимости консультанты, оказывающие выпускнику методическую поддержку.</w:t>
      </w:r>
    </w:p>
    <w:p w:rsidR="0051713F"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B63840" w:rsidRPr="00996136" w:rsidRDefault="00B63840" w:rsidP="0051713F">
      <w:pPr>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Pr>
          <w:rFonts w:ascii="Times New Roman" w:hAnsi="Times New Roman" w:cs="Times New Roman"/>
          <w:iCs/>
          <w:sz w:val="24"/>
          <w:szCs w:val="24"/>
        </w:rPr>
        <w:t>, порядок оценки результатов и систему оценивания о</w:t>
      </w:r>
      <w:r w:rsidR="00F041F6" w:rsidRPr="00F041F6">
        <w:rPr>
          <w:rFonts w:ascii="Times New Roman" w:hAnsi="Times New Roman" w:cs="Times New Roman"/>
          <w:iCs/>
          <w:sz w:val="24"/>
          <w:szCs w:val="24"/>
        </w:rPr>
        <w:t>бразовательная организация разрабатывает самостоятельно</w:t>
      </w:r>
      <w:r w:rsidR="00F041F6">
        <w:rPr>
          <w:rFonts w:ascii="Times New Roman" w:hAnsi="Times New Roman" w:cs="Times New Roman"/>
          <w:iCs/>
          <w:sz w:val="24"/>
          <w:szCs w:val="24"/>
        </w:rPr>
        <w:t>.</w:t>
      </w:r>
    </w:p>
    <w:p w:rsidR="0051713F" w:rsidRPr="005F59C7" w:rsidRDefault="0051713F" w:rsidP="0051713F">
      <w:pPr>
        <w:suppressAutoHyphens/>
        <w:ind w:firstLine="709"/>
        <w:contextualSpacing/>
        <w:jc w:val="both"/>
        <w:rPr>
          <w:rFonts w:ascii="Times New Roman" w:eastAsia="Times New Roman" w:hAnsi="Times New Roman" w:cs="Times New Roman"/>
          <w:i/>
          <w:sz w:val="24"/>
          <w:szCs w:val="24"/>
          <w:lang w:eastAsia="zh-CN"/>
        </w:rPr>
      </w:pPr>
    </w:p>
    <w:p w:rsidR="00985065" w:rsidRPr="00BC58DA" w:rsidRDefault="001723D4"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7" w:name="_Hlk158217002"/>
      <w:r>
        <w:rPr>
          <w:rFonts w:ascii="Times New Roman" w:eastAsia="Times New Roman" w:hAnsi="Times New Roman" w:cs="Times New Roman"/>
          <w:b/>
          <w:bCs/>
          <w:sz w:val="24"/>
          <w:szCs w:val="24"/>
          <w:lang w:eastAsia="zh-CN"/>
        </w:rPr>
        <w:t>С</w:t>
      </w:r>
      <w:bookmarkStart w:id="8" w:name="_GoBack"/>
      <w:bookmarkEnd w:id="8"/>
      <w:r w:rsidR="00985065" w:rsidRPr="00BC58DA">
        <w:rPr>
          <w:rFonts w:ascii="Times New Roman" w:eastAsia="Times New Roman" w:hAnsi="Times New Roman" w:cs="Times New Roman"/>
          <w:b/>
          <w:bCs/>
          <w:sz w:val="24"/>
          <w:szCs w:val="24"/>
          <w:lang w:eastAsia="zh-CN"/>
        </w:rPr>
        <w:t>труктура программы ГИА</w:t>
      </w:r>
    </w:p>
    <w:p w:rsidR="00985065" w:rsidRPr="00A9201F" w:rsidRDefault="00985065" w:rsidP="00AC5D94">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1. Основные положения </w:t>
      </w:r>
      <w:r w:rsidRPr="00BC58DA">
        <w:rPr>
          <w:rFonts w:ascii="Times New Roman" w:eastAsia="Times New Roman" w:hAnsi="Times New Roman" w:cs="Times New Roman"/>
          <w:i/>
          <w:iCs/>
          <w:sz w:val="24"/>
          <w:szCs w:val="24"/>
          <w:lang w:eastAsia="zh-CN"/>
        </w:rPr>
        <w:t xml:space="preserve">(указываются: </w:t>
      </w:r>
      <w:r w:rsidR="00AC5D94" w:rsidRPr="00AC5D94">
        <w:rPr>
          <w:rFonts w:ascii="Times New Roman" w:hAnsi="Times New Roman" w:cs="Times New Roman"/>
          <w:sz w:val="24"/>
          <w:szCs w:val="24"/>
        </w:rPr>
        <w:t>специальности 25.02.08 Эксплуатация беспилотных авиационных систем</w:t>
      </w:r>
      <w:r w:rsidRPr="00AC5D94">
        <w:rPr>
          <w:rFonts w:ascii="Times New Roman" w:eastAsia="Times New Roman" w:hAnsi="Times New Roman" w:cs="Times New Roman"/>
          <w:i/>
          <w:iCs/>
          <w:sz w:val="24"/>
          <w:szCs w:val="24"/>
          <w:lang w:eastAsia="zh-CN"/>
        </w:rPr>
        <w:t xml:space="preserve">, </w:t>
      </w:r>
      <w:r w:rsidRPr="00A9201F">
        <w:rPr>
          <w:rFonts w:ascii="Times New Roman" w:eastAsia="Times New Roman" w:hAnsi="Times New Roman" w:cs="Times New Roman"/>
          <w:i/>
          <w:iCs/>
          <w:sz w:val="24"/>
          <w:szCs w:val="24"/>
          <w:lang w:eastAsia="zh-CN"/>
        </w:rPr>
        <w:t>нормативно-правовые акты в соответствии с которыми разработана программа ГИА, кто разрабатывает и как утверждается)</w:t>
      </w:r>
      <w:r w:rsidRPr="00A9201F">
        <w:rPr>
          <w:rFonts w:ascii="Times New Roman" w:eastAsia="Times New Roman" w:hAnsi="Times New Roman" w:cs="Times New Roman"/>
          <w:sz w:val="24"/>
          <w:szCs w:val="24"/>
          <w:lang w:eastAsia="zh-CN"/>
        </w:rPr>
        <w:t xml:space="preserve"> </w:t>
      </w:r>
    </w:p>
    <w:p w:rsidR="00985065" w:rsidRPr="00A9201F" w:rsidRDefault="00985065" w:rsidP="00985065">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A9201F">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r w:rsidRPr="00A9201F">
        <w:rPr>
          <w:rFonts w:ascii="Times New Roman" w:eastAsia="Times New Roman" w:hAnsi="Times New Roman" w:cs="Times New Roman"/>
          <w:i/>
          <w:iCs/>
          <w:sz w:val="24"/>
          <w:szCs w:val="24"/>
          <w:lang w:eastAsia="zh-CN"/>
        </w:rPr>
        <w:t>(область применения, требования к результатам освоения программы, цели и задачи ГИА)</w:t>
      </w:r>
    </w:p>
    <w:p w:rsidR="00985065" w:rsidRPr="00A9201F"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A9201F">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r w:rsidRPr="00A9201F">
        <w:rPr>
          <w:rFonts w:ascii="Times New Roman" w:eastAsia="Times New Roman" w:hAnsi="Times New Roman" w:cs="Times New Roman"/>
          <w:i/>
          <w:iCs/>
          <w:sz w:val="24"/>
          <w:szCs w:val="24"/>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w:t>
      </w:r>
      <w:r w:rsidRPr="00AC5D94">
        <w:rPr>
          <w:rFonts w:ascii="Times New Roman" w:eastAsia="Times New Roman" w:hAnsi="Times New Roman" w:cs="Times New Roman"/>
          <w:i/>
          <w:iCs/>
          <w:sz w:val="24"/>
          <w:szCs w:val="24"/>
          <w:highlight w:val="yellow"/>
          <w:lang w:eastAsia="zh-CN"/>
        </w:rPr>
        <w:t xml:space="preserve"> </w:t>
      </w:r>
      <w:r w:rsidRPr="00A9201F">
        <w:rPr>
          <w:rFonts w:ascii="Times New Roman" w:eastAsia="Times New Roman" w:hAnsi="Times New Roman" w:cs="Times New Roman"/>
          <w:i/>
          <w:iCs/>
          <w:sz w:val="24"/>
          <w:szCs w:val="24"/>
          <w:lang w:eastAsia="zh-CN"/>
        </w:rPr>
        <w:lastRenderedPageBreak/>
        <w:t>содержанию, описание условий допуска и подготовки ДЭ, описание структуры, требований к содержанию и условий допуска к ГЭ)</w:t>
      </w:r>
    </w:p>
    <w:p w:rsidR="00985065" w:rsidRPr="00A9201F" w:rsidRDefault="00985065" w:rsidP="00985065">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A9201F">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r w:rsidRPr="00A9201F">
        <w:rPr>
          <w:rFonts w:ascii="Times New Roman" w:eastAsia="Times New Roman" w:hAnsi="Times New Roman" w:cs="Times New Roman"/>
          <w:i/>
          <w:iCs/>
          <w:sz w:val="24"/>
          <w:szCs w:val="24"/>
          <w:lang w:eastAsia="zh-CN"/>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rsidR="00985065" w:rsidRPr="00A9201F" w:rsidRDefault="00985065" w:rsidP="00985065">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A9201F">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r w:rsidRPr="00A9201F">
        <w:rPr>
          <w:rFonts w:ascii="Times New Roman" w:eastAsia="Times New Roman" w:hAnsi="Times New Roman" w:cs="Times New Roman"/>
          <w:i/>
          <w:iCs/>
          <w:sz w:val="24"/>
          <w:szCs w:val="24"/>
          <w:lang w:eastAsia="zh-CN"/>
        </w:rPr>
        <w:t>(описание критериев оценки дипломного проекта (работы), ДЭ или ГЭ)</w:t>
      </w:r>
    </w:p>
    <w:p w:rsidR="00985065" w:rsidRPr="00A9201F" w:rsidRDefault="00985065" w:rsidP="00985065">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A9201F">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A9201F">
        <w:rPr>
          <w:rFonts w:ascii="Times New Roman" w:eastAsia="Times New Roman" w:hAnsi="Times New Roman" w:cs="Times New Roman"/>
          <w:i/>
          <w:iCs/>
          <w:sz w:val="24"/>
          <w:szCs w:val="24"/>
          <w:lang w:eastAsia="zh-CN"/>
        </w:rPr>
        <w:t>(описание процедуры подачи апелляции)</w:t>
      </w:r>
    </w:p>
    <w:p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A9201F">
        <w:rPr>
          <w:rFonts w:ascii="Times New Roman" w:eastAsia="Times New Roman" w:hAnsi="Times New Roman" w:cs="Times New Roman"/>
          <w:b/>
          <w:bCs/>
          <w:sz w:val="24"/>
          <w:szCs w:val="24"/>
          <w:lang w:eastAsia="zh-CN"/>
        </w:rPr>
        <w:t>Приложения:</w:t>
      </w:r>
    </w:p>
    <w:p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rsidR="00985065"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Оценочные материалы в соответствии со структурой ГЭ</w:t>
      </w:r>
    </w:p>
    <w:bookmarkEnd w:id="7"/>
    <w:p w:rsidR="00783E52" w:rsidRDefault="00783E52">
      <w:pPr>
        <w:pStyle w:val="a4"/>
        <w:suppressAutoHyphens/>
        <w:spacing w:line="276" w:lineRule="auto"/>
        <w:ind w:left="0" w:firstLine="709"/>
        <w:jc w:val="both"/>
        <w:rPr>
          <w:rFonts w:ascii="Times New Roman" w:eastAsia="Times New Roman" w:hAnsi="Times New Roman" w:cs="Times New Roman"/>
          <w:sz w:val="24"/>
          <w:szCs w:val="24"/>
          <w:lang w:eastAsia="zh-CN"/>
        </w:rPr>
      </w:pPr>
    </w:p>
    <w:sectPr w:rsidR="00783E52" w:rsidSect="00DD47A1">
      <w:headerReference w:type="default" r:id="rId8"/>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C5" w:rsidRDefault="00F543C5" w:rsidP="00A858FE">
      <w:r>
        <w:separator/>
      </w:r>
    </w:p>
  </w:endnote>
  <w:endnote w:type="continuationSeparator" w:id="0">
    <w:p w:rsidR="00F543C5" w:rsidRDefault="00F543C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C5" w:rsidRDefault="00F543C5" w:rsidP="00A858FE">
      <w:r>
        <w:separator/>
      </w:r>
    </w:p>
  </w:footnote>
  <w:footnote w:type="continuationSeparator" w:id="0">
    <w:p w:rsidR="00F543C5" w:rsidRDefault="00F543C5"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47141"/>
      <w:docPartObj>
        <w:docPartGallery w:val="Page Numbers (Top of Page)"/>
        <w:docPartUnique/>
      </w:docPartObj>
    </w:sdtPr>
    <w:sdtEndPr>
      <w:rPr>
        <w:rFonts w:ascii="Times New Roman" w:hAnsi="Times New Roman" w:cs="Times New Roman"/>
        <w:sz w:val="24"/>
        <w:szCs w:val="24"/>
      </w:rPr>
    </w:sdtEndPr>
    <w:sdtContent>
      <w:p w:rsidR="00663DF9" w:rsidRPr="007B5CC1" w:rsidRDefault="00AD266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007B5CC1"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CA65D2">
          <w:rPr>
            <w:rFonts w:ascii="Times New Roman" w:hAnsi="Times New Roman" w:cs="Times New Roman"/>
            <w:noProof/>
            <w:sz w:val="24"/>
            <w:szCs w:val="24"/>
          </w:rPr>
          <w:t>8</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28F1D9E"/>
    <w:multiLevelType w:val="multilevel"/>
    <w:tmpl w:val="C7BC35DE"/>
    <w:lvl w:ilvl="0">
      <w:start w:val="1"/>
      <w:numFmt w:val="decimal"/>
      <w:lvlText w:val=""/>
      <w:lvlJc w:val="left"/>
      <w:pPr>
        <w:tabs>
          <w:tab w:val="left" w:pos="0"/>
        </w:tabs>
        <w:ind w:left="432" w:hanging="432"/>
      </w:pPr>
      <w:rPr>
        <w:rFonts w:ascii="Times New Roman" w:hAnsi="Times New Roman"/>
      </w:rPr>
    </w:lvl>
    <w:lvl w:ilvl="1">
      <w:start w:val="1"/>
      <w:numFmt w:val="decimal"/>
      <w:lvlText w:val=""/>
      <w:lvlJc w:val="left"/>
      <w:pPr>
        <w:tabs>
          <w:tab w:val="left" w:pos="0"/>
        </w:tabs>
        <w:ind w:left="576" w:hanging="576"/>
      </w:pPr>
      <w:rPr>
        <w:rFonts w:ascii="Times New Roman" w:hAnsi="Times New Roman"/>
      </w:rPr>
    </w:lvl>
    <w:lvl w:ilvl="2">
      <w:start w:val="1"/>
      <w:numFmt w:val="decimal"/>
      <w:lvlText w:val=""/>
      <w:lvlJc w:val="left"/>
      <w:pPr>
        <w:tabs>
          <w:tab w:val="left" w:pos="0"/>
        </w:tabs>
        <w:ind w:left="720" w:hanging="720"/>
      </w:pPr>
      <w:rPr>
        <w:rFonts w:ascii="Times New Roman" w:hAnsi="Times New Roman"/>
      </w:rPr>
    </w:lvl>
    <w:lvl w:ilvl="3">
      <w:start w:val="1"/>
      <w:numFmt w:val="decimal"/>
      <w:lvlText w:val=""/>
      <w:lvlJc w:val="left"/>
      <w:pPr>
        <w:tabs>
          <w:tab w:val="left" w:pos="0"/>
        </w:tabs>
        <w:ind w:left="864" w:hanging="864"/>
      </w:pPr>
      <w:rPr>
        <w:rFonts w:ascii="Times New Roman" w:hAnsi="Times New Roman"/>
      </w:rPr>
    </w:lvl>
    <w:lvl w:ilvl="4">
      <w:start w:val="1"/>
      <w:numFmt w:val="decimal"/>
      <w:lvlText w:val=""/>
      <w:lvlJc w:val="left"/>
      <w:pPr>
        <w:tabs>
          <w:tab w:val="left" w:pos="0"/>
        </w:tabs>
        <w:ind w:left="1008" w:hanging="1008"/>
      </w:pPr>
      <w:rPr>
        <w:rFonts w:ascii="Times New Roman" w:hAnsi="Times New Roman"/>
      </w:rPr>
    </w:lvl>
    <w:lvl w:ilvl="5">
      <w:start w:val="1"/>
      <w:numFmt w:val="decimal"/>
      <w:lvlText w:val=""/>
      <w:lvlJc w:val="left"/>
      <w:pPr>
        <w:tabs>
          <w:tab w:val="left" w:pos="0"/>
        </w:tabs>
        <w:ind w:left="1152" w:hanging="1152"/>
      </w:pPr>
      <w:rPr>
        <w:rFonts w:ascii="Times New Roman" w:hAnsi="Times New Roman"/>
      </w:rPr>
    </w:lvl>
    <w:lvl w:ilvl="6">
      <w:start w:val="1"/>
      <w:numFmt w:val="decimal"/>
      <w:lvlText w:val=""/>
      <w:lvlJc w:val="left"/>
      <w:pPr>
        <w:tabs>
          <w:tab w:val="left" w:pos="0"/>
        </w:tabs>
        <w:ind w:left="1296" w:hanging="1296"/>
      </w:pPr>
      <w:rPr>
        <w:rFonts w:ascii="Times New Roman" w:hAnsi="Times New Roman"/>
      </w:rPr>
    </w:lvl>
    <w:lvl w:ilvl="7">
      <w:start w:val="1"/>
      <w:numFmt w:val="decimal"/>
      <w:lvlText w:val=""/>
      <w:lvlJc w:val="left"/>
      <w:pPr>
        <w:tabs>
          <w:tab w:val="left" w:pos="0"/>
        </w:tabs>
        <w:ind w:left="1440" w:hanging="1440"/>
      </w:pPr>
      <w:rPr>
        <w:rFonts w:ascii="Times New Roman" w:hAnsi="Times New Roman"/>
      </w:rPr>
    </w:lvl>
    <w:lvl w:ilvl="8">
      <w:start w:val="1"/>
      <w:numFmt w:val="decimal"/>
      <w:lvlText w:val=""/>
      <w:lvlJc w:val="left"/>
      <w:pPr>
        <w:tabs>
          <w:tab w:val="left" w:pos="0"/>
        </w:tabs>
        <w:ind w:left="1584" w:hanging="1584"/>
      </w:pPr>
      <w:rPr>
        <w:rFonts w:ascii="Times New Roman" w:hAnsi="Times New Roman"/>
      </w:rPr>
    </w:lvl>
  </w:abstractNum>
  <w:abstractNum w:abstractNumId="7"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2A940C7"/>
    <w:multiLevelType w:val="hybridMultilevel"/>
    <w:tmpl w:val="9E989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15232E"/>
    <w:multiLevelType w:val="hybridMultilevel"/>
    <w:tmpl w:val="23D628A4"/>
    <w:lvl w:ilvl="0" w:tplc="FA148530">
      <w:start w:val="1"/>
      <w:numFmt w:val="decimal"/>
      <w:lvlText w:val="%1."/>
      <w:lvlJc w:val="left"/>
      <w:pPr>
        <w:ind w:left="1681" w:hanging="972"/>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8"/>
  </w:num>
  <w:num w:numId="3">
    <w:abstractNumId w:val="16"/>
  </w:num>
  <w:num w:numId="4">
    <w:abstractNumId w:val="9"/>
  </w:num>
  <w:num w:numId="5">
    <w:abstractNumId w:val="5"/>
  </w:num>
  <w:num w:numId="6">
    <w:abstractNumId w:val="2"/>
  </w:num>
  <w:num w:numId="7">
    <w:abstractNumId w:val="14"/>
  </w:num>
  <w:num w:numId="8">
    <w:abstractNumId w:val="4"/>
  </w:num>
  <w:num w:numId="9">
    <w:abstractNumId w:val="10"/>
  </w:num>
  <w:num w:numId="10">
    <w:abstractNumId w:val="3"/>
  </w:num>
  <w:num w:numId="11">
    <w:abstractNumId w:val="13"/>
  </w:num>
  <w:num w:numId="12">
    <w:abstractNumId w:val="20"/>
  </w:num>
  <w:num w:numId="13">
    <w:abstractNumId w:val="17"/>
  </w:num>
  <w:num w:numId="14">
    <w:abstractNumId w:val="0"/>
  </w:num>
  <w:num w:numId="15">
    <w:abstractNumId w:val="7"/>
  </w:num>
  <w:num w:numId="16">
    <w:abstractNumId w:val="19"/>
  </w:num>
  <w:num w:numId="17">
    <w:abstractNumId w:val="21"/>
  </w:num>
  <w:num w:numId="18">
    <w:abstractNumId w:val="22"/>
  </w:num>
  <w:num w:numId="19">
    <w:abstractNumId w:val="1"/>
  </w:num>
  <w:num w:numId="20">
    <w:abstractNumId w:val="15"/>
  </w:num>
  <w:num w:numId="21">
    <w:abstractNumId w:val="6"/>
  </w:num>
  <w:num w:numId="22">
    <w:abstractNumId w:val="11"/>
  </w:num>
  <w:num w:numId="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7641"/>
    <w:rsid w:val="000179F8"/>
    <w:rsid w:val="000213D9"/>
    <w:rsid w:val="00021F15"/>
    <w:rsid w:val="000274BC"/>
    <w:rsid w:val="000310CB"/>
    <w:rsid w:val="00042069"/>
    <w:rsid w:val="00044257"/>
    <w:rsid w:val="000522B5"/>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2237"/>
    <w:rsid w:val="000A3529"/>
    <w:rsid w:val="000A41FA"/>
    <w:rsid w:val="000A4B35"/>
    <w:rsid w:val="000A54E1"/>
    <w:rsid w:val="000A6952"/>
    <w:rsid w:val="000A796E"/>
    <w:rsid w:val="000B06F4"/>
    <w:rsid w:val="000B4F66"/>
    <w:rsid w:val="000B5B5D"/>
    <w:rsid w:val="000B6521"/>
    <w:rsid w:val="000C3AB8"/>
    <w:rsid w:val="000C5DE0"/>
    <w:rsid w:val="000D27CA"/>
    <w:rsid w:val="000D4FB5"/>
    <w:rsid w:val="000D6D2B"/>
    <w:rsid w:val="000E138D"/>
    <w:rsid w:val="000E2D3D"/>
    <w:rsid w:val="000E2D5E"/>
    <w:rsid w:val="000E5DF0"/>
    <w:rsid w:val="000E6DD2"/>
    <w:rsid w:val="000E6DE9"/>
    <w:rsid w:val="000F19BA"/>
    <w:rsid w:val="000F33E9"/>
    <w:rsid w:val="000F419D"/>
    <w:rsid w:val="000F475B"/>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65757"/>
    <w:rsid w:val="001718B9"/>
    <w:rsid w:val="00171FB9"/>
    <w:rsid w:val="001723D4"/>
    <w:rsid w:val="00172E0E"/>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C3D48"/>
    <w:rsid w:val="001C7DA1"/>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37AD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220A"/>
    <w:rsid w:val="00284E57"/>
    <w:rsid w:val="00286EA2"/>
    <w:rsid w:val="002879BA"/>
    <w:rsid w:val="00290CA1"/>
    <w:rsid w:val="00291E7B"/>
    <w:rsid w:val="002945C8"/>
    <w:rsid w:val="00297424"/>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3DB8"/>
    <w:rsid w:val="00324B82"/>
    <w:rsid w:val="00326B77"/>
    <w:rsid w:val="003271B8"/>
    <w:rsid w:val="00332233"/>
    <w:rsid w:val="00333552"/>
    <w:rsid w:val="003369AE"/>
    <w:rsid w:val="00340F33"/>
    <w:rsid w:val="00343F5D"/>
    <w:rsid w:val="003444E5"/>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84B28"/>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105E"/>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64FCE"/>
    <w:rsid w:val="00574913"/>
    <w:rsid w:val="0058000F"/>
    <w:rsid w:val="00580A60"/>
    <w:rsid w:val="00583426"/>
    <w:rsid w:val="005852C3"/>
    <w:rsid w:val="00585658"/>
    <w:rsid w:val="005857F1"/>
    <w:rsid w:val="0058610A"/>
    <w:rsid w:val="00587FF5"/>
    <w:rsid w:val="005905EF"/>
    <w:rsid w:val="00594D59"/>
    <w:rsid w:val="005A07FC"/>
    <w:rsid w:val="005A2FAB"/>
    <w:rsid w:val="005B2AC8"/>
    <w:rsid w:val="005B4517"/>
    <w:rsid w:val="005C3984"/>
    <w:rsid w:val="005C636E"/>
    <w:rsid w:val="005C6504"/>
    <w:rsid w:val="005C6A3A"/>
    <w:rsid w:val="005C7265"/>
    <w:rsid w:val="005D0B9C"/>
    <w:rsid w:val="005D1972"/>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03E3E"/>
    <w:rsid w:val="0061235E"/>
    <w:rsid w:val="006136E4"/>
    <w:rsid w:val="00615954"/>
    <w:rsid w:val="00620976"/>
    <w:rsid w:val="006229A4"/>
    <w:rsid w:val="00632024"/>
    <w:rsid w:val="00635015"/>
    <w:rsid w:val="00640C5A"/>
    <w:rsid w:val="00647A9F"/>
    <w:rsid w:val="00650455"/>
    <w:rsid w:val="00656A72"/>
    <w:rsid w:val="00657522"/>
    <w:rsid w:val="00661BCB"/>
    <w:rsid w:val="00663DF9"/>
    <w:rsid w:val="00665678"/>
    <w:rsid w:val="006672FE"/>
    <w:rsid w:val="0067045C"/>
    <w:rsid w:val="0067255A"/>
    <w:rsid w:val="00673ADD"/>
    <w:rsid w:val="006758CE"/>
    <w:rsid w:val="00677DF5"/>
    <w:rsid w:val="00680EE4"/>
    <w:rsid w:val="0068198B"/>
    <w:rsid w:val="0068220D"/>
    <w:rsid w:val="00692697"/>
    <w:rsid w:val="00693608"/>
    <w:rsid w:val="00697D60"/>
    <w:rsid w:val="006A4AF7"/>
    <w:rsid w:val="006A5CE2"/>
    <w:rsid w:val="006A77F8"/>
    <w:rsid w:val="006B0501"/>
    <w:rsid w:val="006B0598"/>
    <w:rsid w:val="006B1F6D"/>
    <w:rsid w:val="006B29DD"/>
    <w:rsid w:val="006C5629"/>
    <w:rsid w:val="006D036B"/>
    <w:rsid w:val="006D3A82"/>
    <w:rsid w:val="006D4C3D"/>
    <w:rsid w:val="006E1803"/>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37A84"/>
    <w:rsid w:val="0074040E"/>
    <w:rsid w:val="007408DC"/>
    <w:rsid w:val="00741526"/>
    <w:rsid w:val="0074288A"/>
    <w:rsid w:val="00743120"/>
    <w:rsid w:val="007438FA"/>
    <w:rsid w:val="00744FD5"/>
    <w:rsid w:val="007452B6"/>
    <w:rsid w:val="007464FC"/>
    <w:rsid w:val="00752625"/>
    <w:rsid w:val="007533BF"/>
    <w:rsid w:val="0075494A"/>
    <w:rsid w:val="00754BF2"/>
    <w:rsid w:val="00761C8A"/>
    <w:rsid w:val="00762720"/>
    <w:rsid w:val="007661E7"/>
    <w:rsid w:val="007675A2"/>
    <w:rsid w:val="0077014D"/>
    <w:rsid w:val="00770390"/>
    <w:rsid w:val="00774C93"/>
    <w:rsid w:val="00774CB0"/>
    <w:rsid w:val="00781491"/>
    <w:rsid w:val="00783A45"/>
    <w:rsid w:val="00783E52"/>
    <w:rsid w:val="00784B56"/>
    <w:rsid w:val="00785307"/>
    <w:rsid w:val="007900D3"/>
    <w:rsid w:val="007A1BB6"/>
    <w:rsid w:val="007A5964"/>
    <w:rsid w:val="007B0B1F"/>
    <w:rsid w:val="007B0D1E"/>
    <w:rsid w:val="007B13D6"/>
    <w:rsid w:val="007B1A7F"/>
    <w:rsid w:val="007B2BF4"/>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C5038"/>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85065"/>
    <w:rsid w:val="00985111"/>
    <w:rsid w:val="00986EEC"/>
    <w:rsid w:val="00987700"/>
    <w:rsid w:val="00987E61"/>
    <w:rsid w:val="00992F29"/>
    <w:rsid w:val="00996136"/>
    <w:rsid w:val="009A1DFB"/>
    <w:rsid w:val="009A4D9F"/>
    <w:rsid w:val="009B23D1"/>
    <w:rsid w:val="009B34C4"/>
    <w:rsid w:val="009B4BD1"/>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671E"/>
    <w:rsid w:val="00A37E46"/>
    <w:rsid w:val="00A43059"/>
    <w:rsid w:val="00A52F39"/>
    <w:rsid w:val="00A54E6F"/>
    <w:rsid w:val="00A55A51"/>
    <w:rsid w:val="00A63431"/>
    <w:rsid w:val="00A64985"/>
    <w:rsid w:val="00A6653D"/>
    <w:rsid w:val="00A679AA"/>
    <w:rsid w:val="00A71768"/>
    <w:rsid w:val="00A73A61"/>
    <w:rsid w:val="00A77FF8"/>
    <w:rsid w:val="00A858FE"/>
    <w:rsid w:val="00A9201F"/>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C5D94"/>
    <w:rsid w:val="00AD1AEA"/>
    <w:rsid w:val="00AD2661"/>
    <w:rsid w:val="00AD32F1"/>
    <w:rsid w:val="00AD6304"/>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35671"/>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B4A9A"/>
    <w:rsid w:val="00BB4ED1"/>
    <w:rsid w:val="00BC02B0"/>
    <w:rsid w:val="00BC07BC"/>
    <w:rsid w:val="00BC1BE2"/>
    <w:rsid w:val="00BC3058"/>
    <w:rsid w:val="00BC51F6"/>
    <w:rsid w:val="00BC58DA"/>
    <w:rsid w:val="00BC7A2E"/>
    <w:rsid w:val="00BD1C92"/>
    <w:rsid w:val="00BD744C"/>
    <w:rsid w:val="00BE320C"/>
    <w:rsid w:val="00BE7461"/>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65D2"/>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5FB8"/>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35AE"/>
    <w:rsid w:val="00D742DE"/>
    <w:rsid w:val="00D76181"/>
    <w:rsid w:val="00D778FA"/>
    <w:rsid w:val="00D77A1B"/>
    <w:rsid w:val="00D825F9"/>
    <w:rsid w:val="00D84816"/>
    <w:rsid w:val="00D84BC4"/>
    <w:rsid w:val="00D86513"/>
    <w:rsid w:val="00D86789"/>
    <w:rsid w:val="00D902F4"/>
    <w:rsid w:val="00D91ADA"/>
    <w:rsid w:val="00D93919"/>
    <w:rsid w:val="00D94E86"/>
    <w:rsid w:val="00DA0089"/>
    <w:rsid w:val="00DA2D6C"/>
    <w:rsid w:val="00DA7D58"/>
    <w:rsid w:val="00DB4440"/>
    <w:rsid w:val="00DB7055"/>
    <w:rsid w:val="00DC04A7"/>
    <w:rsid w:val="00DC0B5C"/>
    <w:rsid w:val="00DC0B6E"/>
    <w:rsid w:val="00DC1794"/>
    <w:rsid w:val="00DC33AA"/>
    <w:rsid w:val="00DC6D32"/>
    <w:rsid w:val="00DD00E4"/>
    <w:rsid w:val="00DD047D"/>
    <w:rsid w:val="00DD0B43"/>
    <w:rsid w:val="00DD0E74"/>
    <w:rsid w:val="00DD4416"/>
    <w:rsid w:val="00DD47A1"/>
    <w:rsid w:val="00DE03D5"/>
    <w:rsid w:val="00DE1586"/>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0179"/>
    <w:rsid w:val="00E517B1"/>
    <w:rsid w:val="00E53D25"/>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AFF"/>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49A2"/>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3C5"/>
    <w:rsid w:val="00F54598"/>
    <w:rsid w:val="00F56026"/>
    <w:rsid w:val="00F61401"/>
    <w:rsid w:val="00F64E28"/>
    <w:rsid w:val="00F666EC"/>
    <w:rsid w:val="00F70A68"/>
    <w:rsid w:val="00F716DB"/>
    <w:rsid w:val="00F735C1"/>
    <w:rsid w:val="00F77D1D"/>
    <w:rsid w:val="00F80C94"/>
    <w:rsid w:val="00F82488"/>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1FAB7"/>
  <w15:docId w15:val="{185AE00C-8F3D-4C02-B887-B125C617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2802586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4D4C-7236-4142-AF7F-6BAC08F1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22</cp:revision>
  <cp:lastPrinted>2023-04-28T08:44:00Z</cp:lastPrinted>
  <dcterms:created xsi:type="dcterms:W3CDTF">2025-08-13T07:54:00Z</dcterms:created>
  <dcterms:modified xsi:type="dcterms:W3CDTF">2026-06-04T12:43:00Z</dcterms:modified>
</cp:coreProperties>
</file>